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9F2F23" w:rsidRDefault="00F95F7E" w:rsidP="00D82465">
      <w:pPr>
        <w:tabs>
          <w:tab w:val="left" w:pos="0"/>
        </w:tabs>
        <w:spacing w:line="360" w:lineRule="auto"/>
        <w:jc w:val="center"/>
        <w:rPr>
          <w:rFonts w:ascii="Palatino Linotype" w:hAnsi="Palatino Linotype"/>
          <w:b/>
        </w:rPr>
      </w:pPr>
      <w:r w:rsidRPr="009F2F23">
        <w:rPr>
          <w:rFonts w:ascii="Palatino Linotype" w:hAnsi="Palatino Linotype"/>
          <w:b/>
        </w:rPr>
        <w:t>LÍNEAS ARGUMENTATIVAS.</w:t>
      </w:r>
    </w:p>
    <w:p w14:paraId="741B929F" w14:textId="77777777" w:rsidR="00FA3DBB" w:rsidRPr="009F2F23" w:rsidRDefault="00FA3DBB" w:rsidP="00D82465">
      <w:pPr>
        <w:tabs>
          <w:tab w:val="left" w:pos="0"/>
        </w:tabs>
        <w:spacing w:line="360" w:lineRule="auto"/>
        <w:jc w:val="center"/>
        <w:rPr>
          <w:rFonts w:ascii="Palatino Linotype" w:hAnsi="Palatino Linotype"/>
          <w:b/>
        </w:rPr>
      </w:pPr>
    </w:p>
    <w:p w14:paraId="0CAAD41E" w14:textId="77777777" w:rsidR="00FA3DBB" w:rsidRPr="009F2F23" w:rsidRDefault="00FA3DBB" w:rsidP="00D82465">
      <w:pPr>
        <w:spacing w:line="360" w:lineRule="auto"/>
        <w:contextualSpacing/>
        <w:jc w:val="both"/>
        <w:rPr>
          <w:rFonts w:ascii="Palatino Linotype" w:eastAsia="Times New Roman" w:hAnsi="Palatino Linotype"/>
        </w:rPr>
      </w:pPr>
      <w:r w:rsidRPr="009F2F23">
        <w:rPr>
          <w:rFonts w:ascii="Palatino Linotype" w:eastAsia="Times New Roman" w:hAnsi="Palatino Linotype"/>
          <w:b/>
        </w:rPr>
        <w:t>DEBERES DE LAS AUTORIDADES.</w:t>
      </w:r>
      <w:r w:rsidRPr="009F2F23">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DB4E8E2" w14:textId="77777777" w:rsidR="008A5A73" w:rsidRPr="009F2F23" w:rsidRDefault="008A5A73" w:rsidP="00D82465">
      <w:pPr>
        <w:tabs>
          <w:tab w:val="left" w:pos="0"/>
        </w:tabs>
        <w:spacing w:line="360" w:lineRule="auto"/>
        <w:jc w:val="center"/>
        <w:rPr>
          <w:rFonts w:ascii="Palatino Linotype" w:hAnsi="Palatino Linotype"/>
          <w:b/>
        </w:rPr>
      </w:pPr>
    </w:p>
    <w:p w14:paraId="60D4C35D" w14:textId="54A642EA" w:rsidR="00FA3DBB" w:rsidRPr="009F2F23" w:rsidRDefault="00FA3DBB" w:rsidP="00D82465">
      <w:pPr>
        <w:spacing w:line="360" w:lineRule="auto"/>
        <w:contextualSpacing/>
        <w:jc w:val="both"/>
        <w:rPr>
          <w:rFonts w:ascii="Palatino Linotype" w:eastAsia="Times New Roman" w:hAnsi="Palatino Linotype"/>
        </w:rPr>
      </w:pPr>
      <w:r w:rsidRPr="009F2F23">
        <w:rPr>
          <w:rFonts w:ascii="Palatino Linotype" w:hAnsi="Palatino Linotype" w:cs="Arial"/>
          <w:b/>
        </w:rPr>
        <w:t xml:space="preserve">VERSIONES PÚBLICAS, DE LA </w:t>
      </w:r>
      <w:r w:rsidR="00D82465" w:rsidRPr="009F2F23">
        <w:rPr>
          <w:rFonts w:ascii="Palatino Linotype" w:hAnsi="Palatino Linotype" w:cs="Arial"/>
          <w:b/>
        </w:rPr>
        <w:t>ELABORACIÓN</w:t>
      </w:r>
      <w:r w:rsidRPr="009F2F23">
        <w:rPr>
          <w:rFonts w:ascii="Palatino Linotype" w:hAnsi="Palatino Linotype" w:cs="Arial"/>
          <w:b/>
        </w:rPr>
        <w:t xml:space="preserve"> DE LAS</w:t>
      </w:r>
      <w:r w:rsidRPr="009F2F23">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54EE0994" w14:textId="76465026" w:rsidR="00542600" w:rsidRPr="009F2F23" w:rsidRDefault="009F2F23" w:rsidP="00D82465">
      <w:pPr>
        <w:tabs>
          <w:tab w:val="left" w:pos="0"/>
        </w:tabs>
        <w:spacing w:line="360" w:lineRule="auto"/>
        <w:jc w:val="both"/>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674624" behindDoc="0" locked="0" layoutInCell="1" allowOverlap="1" wp14:anchorId="027DB3DA" wp14:editId="589A984B">
                <wp:simplePos x="0" y="0"/>
                <wp:positionH relativeFrom="column">
                  <wp:posOffset>72390</wp:posOffset>
                </wp:positionH>
                <wp:positionV relativeFrom="paragraph">
                  <wp:posOffset>52069</wp:posOffset>
                </wp:positionV>
                <wp:extent cx="5429250" cy="1933575"/>
                <wp:effectExtent l="38100" t="38100" r="76200" b="85725"/>
                <wp:wrapNone/>
                <wp:docPr id="4" name="Conector recto 4"/>
                <wp:cNvGraphicFramePr/>
                <a:graphic xmlns:a="http://schemas.openxmlformats.org/drawingml/2006/main">
                  <a:graphicData uri="http://schemas.microsoft.com/office/word/2010/wordprocessingShape">
                    <wps:wsp>
                      <wps:cNvCnPr/>
                      <wps:spPr>
                        <a:xfrm>
                          <a:off x="0" y="0"/>
                          <a:ext cx="5429250" cy="1933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E96718" id="Conector recto 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7pt,4.1pt" to="433.2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" strokecolor="#4f81bd [3204]" strokeweight="2pt">
                <v:shadow on="t" color="black" opacity="24903f" origin=",.5" offset="0,.55556mm"/>
              </v:line>
            </w:pict>
          </mc:Fallback>
        </mc:AlternateContent>
      </w:r>
    </w:p>
    <w:p w14:paraId="6B7DE4DD" w14:textId="77777777" w:rsidR="003E4A5C" w:rsidRPr="009F2F23" w:rsidRDefault="003E4A5C" w:rsidP="00D82465">
      <w:pPr>
        <w:tabs>
          <w:tab w:val="left" w:pos="0"/>
        </w:tabs>
        <w:spacing w:line="360" w:lineRule="auto"/>
        <w:jc w:val="both"/>
        <w:rPr>
          <w:rFonts w:ascii="Palatino Linotype" w:eastAsia="MS Mincho" w:hAnsi="Palatino Linotype" w:cs="Arial"/>
        </w:rPr>
      </w:pPr>
    </w:p>
    <w:p w14:paraId="78C112EA" w14:textId="77777777" w:rsidR="003E4A5C" w:rsidRPr="009F2F23" w:rsidRDefault="003E4A5C" w:rsidP="00D82465">
      <w:pPr>
        <w:tabs>
          <w:tab w:val="left" w:pos="0"/>
        </w:tabs>
        <w:spacing w:line="360" w:lineRule="auto"/>
        <w:jc w:val="both"/>
        <w:rPr>
          <w:rFonts w:ascii="Palatino Linotype" w:eastAsia="MS Mincho" w:hAnsi="Palatino Linotype" w:cs="Arial"/>
        </w:rPr>
      </w:pPr>
    </w:p>
    <w:p w14:paraId="21FFA09B" w14:textId="47A735F3" w:rsidR="003E4A5C" w:rsidRPr="009F2F23" w:rsidRDefault="004B5677" w:rsidP="00D82465">
      <w:pPr>
        <w:tabs>
          <w:tab w:val="left" w:pos="0"/>
          <w:tab w:val="left" w:pos="6450"/>
        </w:tabs>
        <w:spacing w:line="360" w:lineRule="auto"/>
        <w:jc w:val="both"/>
        <w:rPr>
          <w:rFonts w:ascii="Palatino Linotype" w:eastAsia="MS Mincho" w:hAnsi="Palatino Linotype" w:cs="Arial"/>
        </w:rPr>
      </w:pPr>
      <w:r w:rsidRPr="009F2F23">
        <w:rPr>
          <w:rFonts w:ascii="Palatino Linotype" w:eastAsia="MS Mincho" w:hAnsi="Palatino Linotype" w:cs="Arial"/>
        </w:rPr>
        <w:tab/>
      </w:r>
    </w:p>
    <w:p w14:paraId="31137936" w14:textId="302D1D0F" w:rsidR="00BC61B2" w:rsidRPr="009F2F23" w:rsidRDefault="00A20B1F" w:rsidP="00D82465">
      <w:pPr>
        <w:tabs>
          <w:tab w:val="left" w:pos="0"/>
        </w:tabs>
        <w:spacing w:line="360" w:lineRule="auto"/>
        <w:jc w:val="center"/>
        <w:rPr>
          <w:rFonts w:ascii="Palatino Linotype" w:eastAsia="Times New Roman" w:hAnsi="Palatino Linotype" w:cs="Times New Roman"/>
          <w:b/>
          <w:u w:val="single"/>
        </w:rPr>
      </w:pPr>
      <w:r w:rsidRPr="009F2F23">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9F2F23" w:rsidRDefault="00DA7E2F" w:rsidP="00D82465">
          <w:pPr>
            <w:pStyle w:val="TtulodeTDC"/>
            <w:tabs>
              <w:tab w:val="left" w:pos="0"/>
            </w:tabs>
            <w:spacing w:before="0" w:line="360" w:lineRule="auto"/>
            <w:rPr>
              <w:szCs w:val="24"/>
            </w:rPr>
          </w:pPr>
        </w:p>
        <w:p w14:paraId="2D69D632" w14:textId="77777777" w:rsidR="00A06790" w:rsidRPr="009F2F23" w:rsidRDefault="00DA7E2F" w:rsidP="00D82465">
          <w:pPr>
            <w:pStyle w:val="TDC1"/>
            <w:spacing w:line="360" w:lineRule="auto"/>
            <w:ind w:left="0"/>
            <w:rPr>
              <w:rFonts w:ascii="Palatino Linotype" w:hAnsi="Palatino Linotype"/>
              <w:noProof/>
              <w:lang w:val="es-MX" w:eastAsia="es-MX"/>
            </w:rPr>
          </w:pPr>
          <w:r w:rsidRPr="009F2F23">
            <w:rPr>
              <w:rFonts w:ascii="Palatino Linotype" w:hAnsi="Palatino Linotype"/>
            </w:rPr>
            <w:fldChar w:fldCharType="begin"/>
          </w:r>
          <w:r w:rsidRPr="009F2F23">
            <w:rPr>
              <w:rFonts w:ascii="Palatino Linotype" w:hAnsi="Palatino Linotype"/>
            </w:rPr>
            <w:instrText xml:space="preserve"> TOC \o "1-3" \h \z \u </w:instrText>
          </w:r>
          <w:r w:rsidRPr="009F2F23">
            <w:rPr>
              <w:rFonts w:ascii="Palatino Linotype" w:hAnsi="Palatino Linotype"/>
            </w:rPr>
            <w:fldChar w:fldCharType="separate"/>
          </w:r>
          <w:hyperlink w:anchor="_Toc536627350" w:history="1">
            <w:r w:rsidR="00A06790" w:rsidRPr="009F2F23">
              <w:rPr>
                <w:rStyle w:val="Hipervnculo"/>
                <w:rFonts w:ascii="Palatino Linotype" w:hAnsi="Palatino Linotype"/>
                <w:b/>
                <w:noProof/>
              </w:rPr>
              <w:t>ANTECEDENTES</w:t>
            </w:r>
            <w:r w:rsidR="00A06790" w:rsidRPr="009F2F23">
              <w:rPr>
                <w:rFonts w:ascii="Palatino Linotype" w:hAnsi="Palatino Linotype"/>
                <w:noProof/>
                <w:webHidden/>
              </w:rPr>
              <w:tab/>
            </w:r>
            <w:r w:rsidR="00A06790" w:rsidRPr="009F2F23">
              <w:rPr>
                <w:rFonts w:ascii="Palatino Linotype" w:hAnsi="Palatino Linotype"/>
                <w:noProof/>
                <w:webHidden/>
              </w:rPr>
              <w:fldChar w:fldCharType="begin"/>
            </w:r>
            <w:r w:rsidR="00A06790" w:rsidRPr="009F2F23">
              <w:rPr>
                <w:rFonts w:ascii="Palatino Linotype" w:hAnsi="Palatino Linotype"/>
                <w:noProof/>
                <w:webHidden/>
              </w:rPr>
              <w:instrText xml:space="preserve"> PAGEREF _Toc536627350 \h </w:instrText>
            </w:r>
            <w:r w:rsidR="00A06790" w:rsidRPr="009F2F23">
              <w:rPr>
                <w:rFonts w:ascii="Palatino Linotype" w:hAnsi="Palatino Linotype"/>
                <w:noProof/>
                <w:webHidden/>
              </w:rPr>
            </w:r>
            <w:r w:rsidR="00A06790" w:rsidRPr="009F2F23">
              <w:rPr>
                <w:rFonts w:ascii="Palatino Linotype" w:hAnsi="Palatino Linotype"/>
                <w:noProof/>
                <w:webHidden/>
              </w:rPr>
              <w:fldChar w:fldCharType="separate"/>
            </w:r>
            <w:r w:rsidR="00684677">
              <w:rPr>
                <w:rFonts w:ascii="Palatino Linotype" w:hAnsi="Palatino Linotype"/>
                <w:noProof/>
                <w:webHidden/>
              </w:rPr>
              <w:t>3</w:t>
            </w:r>
            <w:r w:rsidR="00A06790" w:rsidRPr="009F2F23">
              <w:rPr>
                <w:rFonts w:ascii="Palatino Linotype" w:hAnsi="Palatino Linotype"/>
                <w:noProof/>
                <w:webHidden/>
              </w:rPr>
              <w:fldChar w:fldCharType="end"/>
            </w:r>
          </w:hyperlink>
        </w:p>
        <w:p w14:paraId="504B13D4" w14:textId="77777777" w:rsidR="00A06790" w:rsidRPr="009F2F23" w:rsidRDefault="00FC1F6F" w:rsidP="00D82465">
          <w:pPr>
            <w:pStyle w:val="TDC1"/>
            <w:spacing w:line="360" w:lineRule="auto"/>
            <w:ind w:left="0"/>
            <w:rPr>
              <w:rFonts w:ascii="Palatino Linotype" w:hAnsi="Palatino Linotype"/>
              <w:noProof/>
              <w:lang w:val="es-MX" w:eastAsia="es-MX"/>
            </w:rPr>
          </w:pPr>
          <w:hyperlink w:anchor="_Toc536627351" w:history="1">
            <w:r w:rsidR="00A06790" w:rsidRPr="009F2F23">
              <w:rPr>
                <w:rStyle w:val="Hipervnculo"/>
                <w:rFonts w:ascii="Palatino Linotype" w:hAnsi="Palatino Linotype"/>
                <w:b/>
                <w:noProof/>
              </w:rPr>
              <w:t>CONSIDERANDO</w:t>
            </w:r>
            <w:r w:rsidR="00A06790" w:rsidRPr="009F2F23">
              <w:rPr>
                <w:rFonts w:ascii="Palatino Linotype" w:hAnsi="Palatino Linotype"/>
                <w:noProof/>
                <w:webHidden/>
              </w:rPr>
              <w:tab/>
            </w:r>
            <w:r w:rsidR="00A06790" w:rsidRPr="009F2F23">
              <w:rPr>
                <w:rFonts w:ascii="Palatino Linotype" w:hAnsi="Palatino Linotype"/>
                <w:noProof/>
                <w:webHidden/>
              </w:rPr>
              <w:fldChar w:fldCharType="begin"/>
            </w:r>
            <w:r w:rsidR="00A06790" w:rsidRPr="009F2F23">
              <w:rPr>
                <w:rFonts w:ascii="Palatino Linotype" w:hAnsi="Palatino Linotype"/>
                <w:noProof/>
                <w:webHidden/>
              </w:rPr>
              <w:instrText xml:space="preserve"> PAGEREF _Toc536627351 \h </w:instrText>
            </w:r>
            <w:r w:rsidR="00A06790" w:rsidRPr="009F2F23">
              <w:rPr>
                <w:rFonts w:ascii="Palatino Linotype" w:hAnsi="Palatino Linotype"/>
                <w:noProof/>
                <w:webHidden/>
              </w:rPr>
            </w:r>
            <w:r w:rsidR="00A06790" w:rsidRPr="009F2F23">
              <w:rPr>
                <w:rFonts w:ascii="Palatino Linotype" w:hAnsi="Palatino Linotype"/>
                <w:noProof/>
                <w:webHidden/>
              </w:rPr>
              <w:fldChar w:fldCharType="separate"/>
            </w:r>
            <w:r w:rsidR="00684677">
              <w:rPr>
                <w:rFonts w:ascii="Palatino Linotype" w:hAnsi="Palatino Linotype"/>
                <w:noProof/>
                <w:webHidden/>
              </w:rPr>
              <w:t>12</w:t>
            </w:r>
            <w:r w:rsidR="00A06790" w:rsidRPr="009F2F23">
              <w:rPr>
                <w:rFonts w:ascii="Palatino Linotype" w:hAnsi="Palatino Linotype"/>
                <w:noProof/>
                <w:webHidden/>
              </w:rPr>
              <w:fldChar w:fldCharType="end"/>
            </w:r>
          </w:hyperlink>
        </w:p>
        <w:p w14:paraId="6B4499C9" w14:textId="77777777" w:rsidR="00A06790" w:rsidRPr="009F2F23" w:rsidRDefault="00FC1F6F" w:rsidP="00D82465">
          <w:pPr>
            <w:pStyle w:val="TDC2"/>
            <w:spacing w:after="0" w:line="360" w:lineRule="auto"/>
            <w:ind w:left="426"/>
            <w:rPr>
              <w:rFonts w:ascii="Palatino Linotype" w:hAnsi="Palatino Linotype"/>
              <w:noProof/>
              <w:lang w:val="es-MX" w:eastAsia="es-MX"/>
            </w:rPr>
          </w:pPr>
          <w:hyperlink w:anchor="_Toc536627352" w:history="1">
            <w:r w:rsidR="00A06790" w:rsidRPr="009F2F23">
              <w:rPr>
                <w:rStyle w:val="Hipervnculo"/>
                <w:rFonts w:ascii="Palatino Linotype" w:hAnsi="Palatino Linotype"/>
                <w:b/>
                <w:noProof/>
              </w:rPr>
              <w:t>PRIMERO. De la competencia</w:t>
            </w:r>
            <w:r w:rsidR="00A06790" w:rsidRPr="009F2F23">
              <w:rPr>
                <w:rFonts w:ascii="Palatino Linotype" w:hAnsi="Palatino Linotype"/>
                <w:noProof/>
                <w:webHidden/>
              </w:rPr>
              <w:tab/>
            </w:r>
            <w:r w:rsidR="00A06790" w:rsidRPr="009F2F23">
              <w:rPr>
                <w:rFonts w:ascii="Palatino Linotype" w:hAnsi="Palatino Linotype"/>
                <w:noProof/>
                <w:webHidden/>
              </w:rPr>
              <w:fldChar w:fldCharType="begin"/>
            </w:r>
            <w:r w:rsidR="00A06790" w:rsidRPr="009F2F23">
              <w:rPr>
                <w:rFonts w:ascii="Palatino Linotype" w:hAnsi="Palatino Linotype"/>
                <w:noProof/>
                <w:webHidden/>
              </w:rPr>
              <w:instrText xml:space="preserve"> PAGEREF _Toc536627352 \h </w:instrText>
            </w:r>
            <w:r w:rsidR="00A06790" w:rsidRPr="009F2F23">
              <w:rPr>
                <w:rFonts w:ascii="Palatino Linotype" w:hAnsi="Palatino Linotype"/>
                <w:noProof/>
                <w:webHidden/>
              </w:rPr>
            </w:r>
            <w:r w:rsidR="00A06790" w:rsidRPr="009F2F23">
              <w:rPr>
                <w:rFonts w:ascii="Palatino Linotype" w:hAnsi="Palatino Linotype"/>
                <w:noProof/>
                <w:webHidden/>
              </w:rPr>
              <w:fldChar w:fldCharType="separate"/>
            </w:r>
            <w:r w:rsidR="00684677">
              <w:rPr>
                <w:rFonts w:ascii="Palatino Linotype" w:hAnsi="Palatino Linotype"/>
                <w:noProof/>
                <w:webHidden/>
              </w:rPr>
              <w:t>12</w:t>
            </w:r>
            <w:r w:rsidR="00A06790" w:rsidRPr="009F2F23">
              <w:rPr>
                <w:rFonts w:ascii="Palatino Linotype" w:hAnsi="Palatino Linotype"/>
                <w:noProof/>
                <w:webHidden/>
              </w:rPr>
              <w:fldChar w:fldCharType="end"/>
            </w:r>
          </w:hyperlink>
        </w:p>
        <w:p w14:paraId="41CC91D4" w14:textId="77777777" w:rsidR="00A06790" w:rsidRPr="009F2F23" w:rsidRDefault="00FC1F6F" w:rsidP="00D82465">
          <w:pPr>
            <w:pStyle w:val="TDC2"/>
            <w:spacing w:after="0" w:line="360" w:lineRule="auto"/>
            <w:ind w:left="426"/>
            <w:rPr>
              <w:rFonts w:ascii="Palatino Linotype" w:hAnsi="Palatino Linotype"/>
              <w:noProof/>
              <w:lang w:val="es-MX" w:eastAsia="es-MX"/>
            </w:rPr>
          </w:pPr>
          <w:hyperlink w:anchor="_Toc536627353" w:history="1">
            <w:r w:rsidR="00A06790" w:rsidRPr="009F2F23">
              <w:rPr>
                <w:rStyle w:val="Hipervnculo"/>
                <w:rFonts w:ascii="Palatino Linotype" w:hAnsi="Palatino Linotype"/>
                <w:b/>
                <w:noProof/>
              </w:rPr>
              <w:t>SEGUNDO. De la oportunidad y procedencia.</w:t>
            </w:r>
            <w:r w:rsidR="00A06790" w:rsidRPr="009F2F23">
              <w:rPr>
                <w:rFonts w:ascii="Palatino Linotype" w:hAnsi="Palatino Linotype"/>
                <w:noProof/>
                <w:webHidden/>
              </w:rPr>
              <w:tab/>
            </w:r>
            <w:r w:rsidR="00A06790" w:rsidRPr="009F2F23">
              <w:rPr>
                <w:rFonts w:ascii="Palatino Linotype" w:hAnsi="Palatino Linotype"/>
                <w:noProof/>
                <w:webHidden/>
              </w:rPr>
              <w:fldChar w:fldCharType="begin"/>
            </w:r>
            <w:r w:rsidR="00A06790" w:rsidRPr="009F2F23">
              <w:rPr>
                <w:rFonts w:ascii="Palatino Linotype" w:hAnsi="Palatino Linotype"/>
                <w:noProof/>
                <w:webHidden/>
              </w:rPr>
              <w:instrText xml:space="preserve"> PAGEREF _Toc536627353 \h </w:instrText>
            </w:r>
            <w:r w:rsidR="00A06790" w:rsidRPr="009F2F23">
              <w:rPr>
                <w:rFonts w:ascii="Palatino Linotype" w:hAnsi="Palatino Linotype"/>
                <w:noProof/>
                <w:webHidden/>
              </w:rPr>
            </w:r>
            <w:r w:rsidR="00A06790" w:rsidRPr="009F2F23">
              <w:rPr>
                <w:rFonts w:ascii="Palatino Linotype" w:hAnsi="Palatino Linotype"/>
                <w:noProof/>
                <w:webHidden/>
              </w:rPr>
              <w:fldChar w:fldCharType="separate"/>
            </w:r>
            <w:r w:rsidR="00684677">
              <w:rPr>
                <w:rFonts w:ascii="Palatino Linotype" w:hAnsi="Palatino Linotype"/>
                <w:noProof/>
                <w:webHidden/>
              </w:rPr>
              <w:t>13</w:t>
            </w:r>
            <w:r w:rsidR="00A06790" w:rsidRPr="009F2F23">
              <w:rPr>
                <w:rFonts w:ascii="Palatino Linotype" w:hAnsi="Palatino Linotype"/>
                <w:noProof/>
                <w:webHidden/>
              </w:rPr>
              <w:fldChar w:fldCharType="end"/>
            </w:r>
          </w:hyperlink>
        </w:p>
        <w:p w14:paraId="60035BBD" w14:textId="77777777" w:rsidR="00A06790" w:rsidRPr="009F2F23" w:rsidRDefault="00FC1F6F" w:rsidP="00D82465">
          <w:pPr>
            <w:pStyle w:val="TDC2"/>
            <w:spacing w:after="0" w:line="360" w:lineRule="auto"/>
            <w:ind w:left="426"/>
            <w:rPr>
              <w:rFonts w:ascii="Palatino Linotype" w:hAnsi="Palatino Linotype"/>
              <w:noProof/>
              <w:lang w:val="es-MX" w:eastAsia="es-MX"/>
            </w:rPr>
          </w:pPr>
          <w:hyperlink w:anchor="_Toc536627354" w:history="1">
            <w:r w:rsidR="00A06790" w:rsidRPr="009F2F23">
              <w:rPr>
                <w:rStyle w:val="Hipervnculo"/>
                <w:rFonts w:ascii="Palatino Linotype" w:hAnsi="Palatino Linotype"/>
                <w:b/>
                <w:noProof/>
              </w:rPr>
              <w:t xml:space="preserve">TERCERO. Planteamiento de la </w:t>
            </w:r>
            <w:r w:rsidR="00A06790" w:rsidRPr="009F2F23">
              <w:rPr>
                <w:rStyle w:val="Hipervnculo"/>
                <w:rFonts w:ascii="Palatino Linotype" w:hAnsi="Palatino Linotype"/>
                <w:b/>
                <w:i/>
                <w:noProof/>
              </w:rPr>
              <w:t>Litis</w:t>
            </w:r>
            <w:r w:rsidR="00A06790" w:rsidRPr="009F2F23">
              <w:rPr>
                <w:rFonts w:ascii="Palatino Linotype" w:hAnsi="Palatino Linotype"/>
                <w:noProof/>
                <w:webHidden/>
              </w:rPr>
              <w:tab/>
            </w:r>
            <w:r w:rsidR="00A06790" w:rsidRPr="009F2F23">
              <w:rPr>
                <w:rFonts w:ascii="Palatino Linotype" w:hAnsi="Palatino Linotype"/>
                <w:noProof/>
                <w:webHidden/>
              </w:rPr>
              <w:fldChar w:fldCharType="begin"/>
            </w:r>
            <w:r w:rsidR="00A06790" w:rsidRPr="009F2F23">
              <w:rPr>
                <w:rFonts w:ascii="Palatino Linotype" w:hAnsi="Palatino Linotype"/>
                <w:noProof/>
                <w:webHidden/>
              </w:rPr>
              <w:instrText xml:space="preserve"> PAGEREF _Toc536627354 \h </w:instrText>
            </w:r>
            <w:r w:rsidR="00A06790" w:rsidRPr="009F2F23">
              <w:rPr>
                <w:rFonts w:ascii="Palatino Linotype" w:hAnsi="Palatino Linotype"/>
                <w:noProof/>
                <w:webHidden/>
              </w:rPr>
            </w:r>
            <w:r w:rsidR="00A06790" w:rsidRPr="009F2F23">
              <w:rPr>
                <w:rFonts w:ascii="Palatino Linotype" w:hAnsi="Palatino Linotype"/>
                <w:noProof/>
                <w:webHidden/>
              </w:rPr>
              <w:fldChar w:fldCharType="separate"/>
            </w:r>
            <w:r w:rsidR="00684677">
              <w:rPr>
                <w:rFonts w:ascii="Palatino Linotype" w:hAnsi="Palatino Linotype"/>
                <w:noProof/>
                <w:webHidden/>
              </w:rPr>
              <w:t>14</w:t>
            </w:r>
            <w:r w:rsidR="00A06790" w:rsidRPr="009F2F23">
              <w:rPr>
                <w:rFonts w:ascii="Palatino Linotype" w:hAnsi="Palatino Linotype"/>
                <w:noProof/>
                <w:webHidden/>
              </w:rPr>
              <w:fldChar w:fldCharType="end"/>
            </w:r>
          </w:hyperlink>
        </w:p>
        <w:p w14:paraId="7BE346CF" w14:textId="77777777" w:rsidR="00A06790" w:rsidRPr="009F2F23" w:rsidRDefault="00FC1F6F" w:rsidP="00D82465">
          <w:pPr>
            <w:pStyle w:val="TDC2"/>
            <w:spacing w:after="0" w:line="360" w:lineRule="auto"/>
            <w:ind w:left="426"/>
            <w:rPr>
              <w:rFonts w:ascii="Palatino Linotype" w:hAnsi="Palatino Linotype"/>
              <w:noProof/>
              <w:lang w:val="es-MX" w:eastAsia="es-MX"/>
            </w:rPr>
          </w:pPr>
          <w:hyperlink w:anchor="_Toc536627355" w:history="1">
            <w:r w:rsidR="00A06790" w:rsidRPr="009F2F23">
              <w:rPr>
                <w:rStyle w:val="Hipervnculo"/>
                <w:rFonts w:ascii="Palatino Linotype" w:hAnsi="Palatino Linotype"/>
                <w:b/>
                <w:noProof/>
              </w:rPr>
              <w:t>CUARTO. Estudio y resolución del asunto</w:t>
            </w:r>
            <w:r w:rsidR="00A06790" w:rsidRPr="009F2F23">
              <w:rPr>
                <w:rFonts w:ascii="Palatino Linotype" w:hAnsi="Palatino Linotype"/>
                <w:noProof/>
                <w:webHidden/>
              </w:rPr>
              <w:tab/>
            </w:r>
            <w:r w:rsidR="00A06790" w:rsidRPr="009F2F23">
              <w:rPr>
                <w:rFonts w:ascii="Palatino Linotype" w:hAnsi="Palatino Linotype"/>
                <w:noProof/>
                <w:webHidden/>
              </w:rPr>
              <w:fldChar w:fldCharType="begin"/>
            </w:r>
            <w:r w:rsidR="00A06790" w:rsidRPr="009F2F23">
              <w:rPr>
                <w:rFonts w:ascii="Palatino Linotype" w:hAnsi="Palatino Linotype"/>
                <w:noProof/>
                <w:webHidden/>
              </w:rPr>
              <w:instrText xml:space="preserve"> PAGEREF _Toc536627355 \h </w:instrText>
            </w:r>
            <w:r w:rsidR="00A06790" w:rsidRPr="009F2F23">
              <w:rPr>
                <w:rFonts w:ascii="Palatino Linotype" w:hAnsi="Palatino Linotype"/>
                <w:noProof/>
                <w:webHidden/>
              </w:rPr>
            </w:r>
            <w:r w:rsidR="00A06790" w:rsidRPr="009F2F23">
              <w:rPr>
                <w:rFonts w:ascii="Palatino Linotype" w:hAnsi="Palatino Linotype"/>
                <w:noProof/>
                <w:webHidden/>
              </w:rPr>
              <w:fldChar w:fldCharType="separate"/>
            </w:r>
            <w:r w:rsidR="00684677">
              <w:rPr>
                <w:rFonts w:ascii="Palatino Linotype" w:hAnsi="Palatino Linotype"/>
                <w:noProof/>
                <w:webHidden/>
              </w:rPr>
              <w:t>15</w:t>
            </w:r>
            <w:r w:rsidR="00A06790" w:rsidRPr="009F2F23">
              <w:rPr>
                <w:rFonts w:ascii="Palatino Linotype" w:hAnsi="Palatino Linotype"/>
                <w:noProof/>
                <w:webHidden/>
              </w:rPr>
              <w:fldChar w:fldCharType="end"/>
            </w:r>
          </w:hyperlink>
        </w:p>
        <w:p w14:paraId="59207BA4" w14:textId="77777777" w:rsidR="00A06790" w:rsidRPr="009F2F23" w:rsidRDefault="00FC1F6F" w:rsidP="00D82465">
          <w:pPr>
            <w:pStyle w:val="TDC1"/>
            <w:spacing w:line="360" w:lineRule="auto"/>
            <w:ind w:left="426"/>
            <w:rPr>
              <w:rFonts w:ascii="Palatino Linotype" w:hAnsi="Palatino Linotype"/>
              <w:noProof/>
              <w:lang w:val="es-MX" w:eastAsia="es-MX"/>
            </w:rPr>
          </w:pPr>
          <w:hyperlink w:anchor="_Toc536627356" w:history="1">
            <w:r w:rsidR="00A06790" w:rsidRPr="009F2F23">
              <w:rPr>
                <w:rStyle w:val="Hipervnculo"/>
                <w:rFonts w:ascii="Palatino Linotype" w:eastAsia="Calibri" w:hAnsi="Palatino Linotype"/>
                <w:b/>
                <w:noProof/>
                <w:lang w:val="es-ES"/>
              </w:rPr>
              <w:t xml:space="preserve">QUINTO. De la </w:t>
            </w:r>
            <w:r w:rsidR="00A06790" w:rsidRPr="009F2F23">
              <w:rPr>
                <w:rStyle w:val="Hipervnculo"/>
                <w:rFonts w:ascii="Palatino Linotype" w:eastAsia="Calibri" w:hAnsi="Palatino Linotype"/>
                <w:b/>
                <w:i/>
                <w:noProof/>
                <w:lang w:val="es-ES"/>
              </w:rPr>
              <w:t>Plus Petitio.</w:t>
            </w:r>
            <w:r w:rsidR="00A06790" w:rsidRPr="009F2F23">
              <w:rPr>
                <w:rFonts w:ascii="Palatino Linotype" w:hAnsi="Palatino Linotype"/>
                <w:noProof/>
                <w:webHidden/>
              </w:rPr>
              <w:tab/>
            </w:r>
            <w:r w:rsidR="00A06790" w:rsidRPr="009F2F23">
              <w:rPr>
                <w:rFonts w:ascii="Palatino Linotype" w:hAnsi="Palatino Linotype"/>
                <w:noProof/>
                <w:webHidden/>
              </w:rPr>
              <w:fldChar w:fldCharType="begin"/>
            </w:r>
            <w:r w:rsidR="00A06790" w:rsidRPr="009F2F23">
              <w:rPr>
                <w:rFonts w:ascii="Palatino Linotype" w:hAnsi="Palatino Linotype"/>
                <w:noProof/>
                <w:webHidden/>
              </w:rPr>
              <w:instrText xml:space="preserve"> PAGEREF _Toc536627356 \h </w:instrText>
            </w:r>
            <w:r w:rsidR="00A06790" w:rsidRPr="009F2F23">
              <w:rPr>
                <w:rFonts w:ascii="Palatino Linotype" w:hAnsi="Palatino Linotype"/>
                <w:noProof/>
                <w:webHidden/>
              </w:rPr>
            </w:r>
            <w:r w:rsidR="00A06790" w:rsidRPr="009F2F23">
              <w:rPr>
                <w:rFonts w:ascii="Palatino Linotype" w:hAnsi="Palatino Linotype"/>
                <w:noProof/>
                <w:webHidden/>
              </w:rPr>
              <w:fldChar w:fldCharType="separate"/>
            </w:r>
            <w:r w:rsidR="00684677">
              <w:rPr>
                <w:rFonts w:ascii="Palatino Linotype" w:hAnsi="Palatino Linotype"/>
                <w:noProof/>
                <w:webHidden/>
              </w:rPr>
              <w:t>34</w:t>
            </w:r>
            <w:r w:rsidR="00A06790" w:rsidRPr="009F2F23">
              <w:rPr>
                <w:rFonts w:ascii="Palatino Linotype" w:hAnsi="Palatino Linotype"/>
                <w:noProof/>
                <w:webHidden/>
              </w:rPr>
              <w:fldChar w:fldCharType="end"/>
            </w:r>
          </w:hyperlink>
        </w:p>
        <w:p w14:paraId="4E3439F0" w14:textId="77777777" w:rsidR="00A06790" w:rsidRPr="009F2F23" w:rsidRDefault="00FC1F6F" w:rsidP="00D82465">
          <w:pPr>
            <w:pStyle w:val="TDC1"/>
            <w:spacing w:line="360" w:lineRule="auto"/>
            <w:ind w:left="426"/>
            <w:rPr>
              <w:rFonts w:ascii="Palatino Linotype" w:hAnsi="Palatino Linotype"/>
              <w:noProof/>
              <w:lang w:val="es-MX" w:eastAsia="es-MX"/>
            </w:rPr>
          </w:pPr>
          <w:hyperlink w:anchor="_Toc536627357" w:history="1">
            <w:r w:rsidR="00A06790" w:rsidRPr="009F2F23">
              <w:rPr>
                <w:rStyle w:val="Hipervnculo"/>
                <w:rFonts w:ascii="Palatino Linotype" w:eastAsia="MS Gothic" w:hAnsi="Palatino Linotype"/>
                <w:b/>
                <w:noProof/>
              </w:rPr>
              <w:t>SEXTO. De la vista al órgano de control interno.</w:t>
            </w:r>
            <w:r w:rsidR="00A06790" w:rsidRPr="009F2F23">
              <w:rPr>
                <w:rFonts w:ascii="Palatino Linotype" w:hAnsi="Palatino Linotype"/>
                <w:noProof/>
                <w:webHidden/>
              </w:rPr>
              <w:tab/>
            </w:r>
            <w:r w:rsidR="00A06790" w:rsidRPr="009F2F23">
              <w:rPr>
                <w:rFonts w:ascii="Palatino Linotype" w:hAnsi="Palatino Linotype"/>
                <w:noProof/>
                <w:webHidden/>
              </w:rPr>
              <w:fldChar w:fldCharType="begin"/>
            </w:r>
            <w:r w:rsidR="00A06790" w:rsidRPr="009F2F23">
              <w:rPr>
                <w:rFonts w:ascii="Palatino Linotype" w:hAnsi="Palatino Linotype"/>
                <w:noProof/>
                <w:webHidden/>
              </w:rPr>
              <w:instrText xml:space="preserve"> PAGEREF _Toc536627357 \h </w:instrText>
            </w:r>
            <w:r w:rsidR="00A06790" w:rsidRPr="009F2F23">
              <w:rPr>
                <w:rFonts w:ascii="Palatino Linotype" w:hAnsi="Palatino Linotype"/>
                <w:noProof/>
                <w:webHidden/>
              </w:rPr>
            </w:r>
            <w:r w:rsidR="00A06790" w:rsidRPr="009F2F23">
              <w:rPr>
                <w:rFonts w:ascii="Palatino Linotype" w:hAnsi="Palatino Linotype"/>
                <w:noProof/>
                <w:webHidden/>
              </w:rPr>
              <w:fldChar w:fldCharType="separate"/>
            </w:r>
            <w:r w:rsidR="00684677">
              <w:rPr>
                <w:rFonts w:ascii="Palatino Linotype" w:hAnsi="Palatino Linotype"/>
                <w:noProof/>
                <w:webHidden/>
              </w:rPr>
              <w:t>38</w:t>
            </w:r>
            <w:r w:rsidR="00A06790" w:rsidRPr="009F2F23">
              <w:rPr>
                <w:rFonts w:ascii="Palatino Linotype" w:hAnsi="Palatino Linotype"/>
                <w:noProof/>
                <w:webHidden/>
              </w:rPr>
              <w:fldChar w:fldCharType="end"/>
            </w:r>
          </w:hyperlink>
        </w:p>
        <w:p w14:paraId="449F9397" w14:textId="77777777" w:rsidR="00A06790" w:rsidRPr="009F2F23" w:rsidRDefault="00FC1F6F" w:rsidP="00D82465">
          <w:pPr>
            <w:pStyle w:val="TDC1"/>
            <w:spacing w:line="360" w:lineRule="auto"/>
            <w:ind w:left="426"/>
            <w:rPr>
              <w:rFonts w:ascii="Palatino Linotype" w:hAnsi="Palatino Linotype"/>
              <w:noProof/>
              <w:lang w:val="es-MX" w:eastAsia="es-MX"/>
            </w:rPr>
          </w:pPr>
          <w:hyperlink w:anchor="_Toc536627358" w:history="1">
            <w:r w:rsidR="00A06790" w:rsidRPr="009F2F23">
              <w:rPr>
                <w:rStyle w:val="Hipervnculo"/>
                <w:rFonts w:ascii="Palatino Linotype" w:eastAsia="Calibri" w:hAnsi="Palatino Linotype"/>
                <w:b/>
                <w:noProof/>
                <w:lang w:val="es-ES"/>
              </w:rPr>
              <w:t>SÉPTIMO. De la versión pública.</w:t>
            </w:r>
            <w:r w:rsidR="00A06790" w:rsidRPr="009F2F23">
              <w:rPr>
                <w:rFonts w:ascii="Palatino Linotype" w:hAnsi="Palatino Linotype"/>
                <w:noProof/>
                <w:webHidden/>
              </w:rPr>
              <w:tab/>
            </w:r>
            <w:r w:rsidR="00A06790" w:rsidRPr="009F2F23">
              <w:rPr>
                <w:rFonts w:ascii="Palatino Linotype" w:hAnsi="Palatino Linotype"/>
                <w:noProof/>
                <w:webHidden/>
              </w:rPr>
              <w:fldChar w:fldCharType="begin"/>
            </w:r>
            <w:r w:rsidR="00A06790" w:rsidRPr="009F2F23">
              <w:rPr>
                <w:rFonts w:ascii="Palatino Linotype" w:hAnsi="Palatino Linotype"/>
                <w:noProof/>
                <w:webHidden/>
              </w:rPr>
              <w:instrText xml:space="preserve"> PAGEREF _Toc536627358 \h </w:instrText>
            </w:r>
            <w:r w:rsidR="00A06790" w:rsidRPr="009F2F23">
              <w:rPr>
                <w:rFonts w:ascii="Palatino Linotype" w:hAnsi="Palatino Linotype"/>
                <w:noProof/>
                <w:webHidden/>
              </w:rPr>
            </w:r>
            <w:r w:rsidR="00A06790" w:rsidRPr="009F2F23">
              <w:rPr>
                <w:rFonts w:ascii="Palatino Linotype" w:hAnsi="Palatino Linotype"/>
                <w:noProof/>
                <w:webHidden/>
              </w:rPr>
              <w:fldChar w:fldCharType="separate"/>
            </w:r>
            <w:r w:rsidR="00684677">
              <w:rPr>
                <w:rFonts w:ascii="Palatino Linotype" w:hAnsi="Palatino Linotype"/>
                <w:noProof/>
                <w:webHidden/>
              </w:rPr>
              <w:t>42</w:t>
            </w:r>
            <w:r w:rsidR="00A06790" w:rsidRPr="009F2F23">
              <w:rPr>
                <w:rFonts w:ascii="Palatino Linotype" w:hAnsi="Palatino Linotype"/>
                <w:noProof/>
                <w:webHidden/>
              </w:rPr>
              <w:fldChar w:fldCharType="end"/>
            </w:r>
          </w:hyperlink>
        </w:p>
        <w:p w14:paraId="1709D195" w14:textId="77777777" w:rsidR="00A06790" w:rsidRPr="009F2F23" w:rsidRDefault="00FC1F6F" w:rsidP="00D82465">
          <w:pPr>
            <w:pStyle w:val="TDC2"/>
            <w:spacing w:after="0" w:line="360" w:lineRule="auto"/>
            <w:ind w:left="0"/>
            <w:rPr>
              <w:rFonts w:ascii="Palatino Linotype" w:hAnsi="Palatino Linotype"/>
              <w:noProof/>
              <w:lang w:val="es-MX" w:eastAsia="es-MX"/>
            </w:rPr>
          </w:pPr>
          <w:hyperlink w:anchor="_Toc536627360" w:history="1">
            <w:r w:rsidR="00A06790" w:rsidRPr="009F2F23">
              <w:rPr>
                <w:rStyle w:val="Hipervnculo"/>
                <w:rFonts w:ascii="Palatino Linotype" w:hAnsi="Palatino Linotype"/>
                <w:b/>
                <w:noProof/>
              </w:rPr>
              <w:t>R E S O L U T I V O S</w:t>
            </w:r>
            <w:r w:rsidR="00A06790" w:rsidRPr="009F2F23">
              <w:rPr>
                <w:rFonts w:ascii="Palatino Linotype" w:hAnsi="Palatino Linotype"/>
                <w:noProof/>
                <w:webHidden/>
              </w:rPr>
              <w:tab/>
            </w:r>
            <w:r w:rsidR="00A06790" w:rsidRPr="009F2F23">
              <w:rPr>
                <w:rFonts w:ascii="Palatino Linotype" w:hAnsi="Palatino Linotype"/>
                <w:noProof/>
                <w:webHidden/>
              </w:rPr>
              <w:fldChar w:fldCharType="begin"/>
            </w:r>
            <w:r w:rsidR="00A06790" w:rsidRPr="009F2F23">
              <w:rPr>
                <w:rFonts w:ascii="Palatino Linotype" w:hAnsi="Palatino Linotype"/>
                <w:noProof/>
                <w:webHidden/>
              </w:rPr>
              <w:instrText xml:space="preserve"> PAGEREF _Toc536627360 \h </w:instrText>
            </w:r>
            <w:r w:rsidR="00A06790" w:rsidRPr="009F2F23">
              <w:rPr>
                <w:rFonts w:ascii="Palatino Linotype" w:hAnsi="Palatino Linotype"/>
                <w:noProof/>
                <w:webHidden/>
              </w:rPr>
            </w:r>
            <w:r w:rsidR="00A06790" w:rsidRPr="009F2F23">
              <w:rPr>
                <w:rFonts w:ascii="Palatino Linotype" w:hAnsi="Palatino Linotype"/>
                <w:noProof/>
                <w:webHidden/>
              </w:rPr>
              <w:fldChar w:fldCharType="separate"/>
            </w:r>
            <w:r w:rsidR="00684677">
              <w:rPr>
                <w:rFonts w:ascii="Palatino Linotype" w:hAnsi="Palatino Linotype"/>
                <w:noProof/>
                <w:webHidden/>
              </w:rPr>
              <w:t>51</w:t>
            </w:r>
            <w:r w:rsidR="00A06790" w:rsidRPr="009F2F23">
              <w:rPr>
                <w:rFonts w:ascii="Palatino Linotype" w:hAnsi="Palatino Linotype"/>
                <w:noProof/>
                <w:webHidden/>
              </w:rPr>
              <w:fldChar w:fldCharType="end"/>
            </w:r>
          </w:hyperlink>
        </w:p>
        <w:p w14:paraId="0AF05889" w14:textId="62CC3685" w:rsidR="002656B1" w:rsidRPr="009F2F23" w:rsidRDefault="00D82465" w:rsidP="00D82465">
          <w:pPr>
            <w:tabs>
              <w:tab w:val="left" w:pos="0"/>
            </w:tabs>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76672" behindDoc="0" locked="0" layoutInCell="1" allowOverlap="1" wp14:anchorId="4F546927" wp14:editId="7B7A53FB">
                    <wp:simplePos x="0" y="0"/>
                    <wp:positionH relativeFrom="column">
                      <wp:posOffset>5715</wp:posOffset>
                    </wp:positionH>
                    <wp:positionV relativeFrom="paragraph">
                      <wp:posOffset>76200</wp:posOffset>
                    </wp:positionV>
                    <wp:extent cx="5572125" cy="3114675"/>
                    <wp:effectExtent l="57150" t="38100" r="66675" b="85725"/>
                    <wp:wrapNone/>
                    <wp:docPr id="8" name="Conector recto 8"/>
                    <wp:cNvGraphicFramePr/>
                    <a:graphic xmlns:a="http://schemas.openxmlformats.org/drawingml/2006/main">
                      <a:graphicData uri="http://schemas.microsoft.com/office/word/2010/wordprocessingShape">
                        <wps:wsp>
                          <wps:cNvCnPr/>
                          <wps:spPr>
                            <a:xfrm flipH="1" flipV="1">
                              <a:off x="0" y="0"/>
                              <a:ext cx="5572125" cy="3114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37DBB4" id="Conector recto 8" o:spid="_x0000_s1026" style="position:absolute;flip:x y;z-index:251676672;visibility:visible;mso-wrap-style:square;mso-wrap-distance-left:9pt;mso-wrap-distance-top:0;mso-wrap-distance-right:9pt;mso-wrap-distance-bottom:0;mso-position-horizontal:absolute;mso-position-horizontal-relative:text;mso-position-vertical:absolute;mso-position-vertical-relative:text" from=".45pt,6pt" to="439.2pt,2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" strokecolor="#4f81bd [3204]" strokeweight="2pt">
                    <v:shadow on="t" color="black" opacity="24903f" origin=",.5" offset="0,.55556mm"/>
                  </v:line>
                </w:pict>
              </mc:Fallback>
            </mc:AlternateContent>
          </w:r>
          <w:r w:rsidR="00DA7E2F" w:rsidRPr="009F2F23">
            <w:rPr>
              <w:rFonts w:ascii="Palatino Linotype" w:hAnsi="Palatino Linotype"/>
              <w:b/>
              <w:bCs/>
            </w:rPr>
            <w:fldChar w:fldCharType="end"/>
          </w:r>
        </w:p>
      </w:sdtContent>
    </w:sdt>
    <w:p w14:paraId="05698F5C" w14:textId="77777777" w:rsidR="00300077" w:rsidRPr="009F2F23" w:rsidRDefault="00300077" w:rsidP="00D82465">
      <w:pPr>
        <w:tabs>
          <w:tab w:val="left" w:pos="0"/>
          <w:tab w:val="left" w:pos="3465"/>
        </w:tabs>
        <w:spacing w:line="360" w:lineRule="auto"/>
        <w:jc w:val="both"/>
        <w:rPr>
          <w:rFonts w:ascii="Palatino Linotype" w:hAnsi="Palatino Linotype"/>
        </w:rPr>
      </w:pPr>
    </w:p>
    <w:p w14:paraId="79F4E90D" w14:textId="77777777" w:rsidR="00D82465" w:rsidRDefault="00D82465" w:rsidP="00D82465">
      <w:pPr>
        <w:tabs>
          <w:tab w:val="left" w:pos="0"/>
          <w:tab w:val="left" w:pos="3465"/>
        </w:tabs>
        <w:spacing w:line="360" w:lineRule="auto"/>
        <w:jc w:val="both"/>
        <w:rPr>
          <w:rFonts w:ascii="Palatino Linotype" w:hAnsi="Palatino Linotype"/>
        </w:rPr>
      </w:pPr>
    </w:p>
    <w:p w14:paraId="439D990D" w14:textId="77777777" w:rsidR="00D82465" w:rsidRDefault="00D82465" w:rsidP="00D82465">
      <w:pPr>
        <w:tabs>
          <w:tab w:val="left" w:pos="0"/>
          <w:tab w:val="left" w:pos="3465"/>
        </w:tabs>
        <w:spacing w:line="360" w:lineRule="auto"/>
        <w:jc w:val="both"/>
        <w:rPr>
          <w:rFonts w:ascii="Palatino Linotype" w:hAnsi="Palatino Linotype"/>
        </w:rPr>
      </w:pPr>
    </w:p>
    <w:p w14:paraId="10054EFC" w14:textId="77777777" w:rsidR="00D82465" w:rsidRDefault="00D82465" w:rsidP="00D82465">
      <w:pPr>
        <w:tabs>
          <w:tab w:val="left" w:pos="0"/>
          <w:tab w:val="left" w:pos="3465"/>
        </w:tabs>
        <w:spacing w:line="360" w:lineRule="auto"/>
        <w:jc w:val="both"/>
        <w:rPr>
          <w:rFonts w:ascii="Palatino Linotype" w:hAnsi="Palatino Linotype"/>
        </w:rPr>
      </w:pPr>
    </w:p>
    <w:p w14:paraId="36B3C30F" w14:textId="77777777" w:rsidR="00D82465" w:rsidRDefault="00D82465" w:rsidP="00D82465">
      <w:pPr>
        <w:tabs>
          <w:tab w:val="left" w:pos="0"/>
          <w:tab w:val="left" w:pos="3465"/>
        </w:tabs>
        <w:spacing w:line="360" w:lineRule="auto"/>
        <w:jc w:val="both"/>
        <w:rPr>
          <w:rFonts w:ascii="Palatino Linotype" w:hAnsi="Palatino Linotype"/>
        </w:rPr>
      </w:pPr>
    </w:p>
    <w:p w14:paraId="294EE20E" w14:textId="77777777" w:rsidR="00D82465" w:rsidRDefault="00D82465" w:rsidP="00D82465">
      <w:pPr>
        <w:tabs>
          <w:tab w:val="left" w:pos="0"/>
          <w:tab w:val="left" w:pos="3465"/>
        </w:tabs>
        <w:spacing w:line="360" w:lineRule="auto"/>
        <w:jc w:val="both"/>
        <w:rPr>
          <w:rFonts w:ascii="Palatino Linotype" w:hAnsi="Palatino Linotype"/>
        </w:rPr>
      </w:pPr>
    </w:p>
    <w:p w14:paraId="5242F120" w14:textId="77777777" w:rsidR="00D82465" w:rsidRDefault="00D82465" w:rsidP="00D82465">
      <w:pPr>
        <w:tabs>
          <w:tab w:val="left" w:pos="0"/>
          <w:tab w:val="left" w:pos="3465"/>
        </w:tabs>
        <w:spacing w:line="360" w:lineRule="auto"/>
        <w:jc w:val="both"/>
        <w:rPr>
          <w:rFonts w:ascii="Palatino Linotype" w:hAnsi="Palatino Linotype"/>
        </w:rPr>
      </w:pPr>
    </w:p>
    <w:p w14:paraId="73F7F940" w14:textId="49B711BA" w:rsidR="00662C69" w:rsidRDefault="009B11D6" w:rsidP="00D82465">
      <w:pPr>
        <w:tabs>
          <w:tab w:val="left" w:pos="0"/>
          <w:tab w:val="left" w:pos="3465"/>
        </w:tabs>
        <w:spacing w:line="360" w:lineRule="auto"/>
        <w:jc w:val="both"/>
        <w:rPr>
          <w:rFonts w:ascii="Palatino Linotype" w:hAnsi="Palatino Linotype"/>
        </w:rPr>
      </w:pPr>
      <w:r w:rsidRPr="009F2F23">
        <w:rPr>
          <w:rFonts w:ascii="Palatino Linotype" w:hAnsi="Palatino Linotype"/>
        </w:rPr>
        <w:lastRenderedPageBreak/>
        <w:t>R</w:t>
      </w:r>
      <w:r w:rsidR="00662C69" w:rsidRPr="009F2F23">
        <w:rPr>
          <w:rFonts w:ascii="Palatino Linotype" w:hAnsi="Palatino Linotype"/>
        </w:rPr>
        <w:t>esolución del Pleno del Instituto de Transparencia, Acceso a la Información Pública y Protección de Datos Personales del Estado de México y Mun</w:t>
      </w:r>
      <w:r w:rsidR="000D5A1D" w:rsidRPr="009F2F23">
        <w:rPr>
          <w:rFonts w:ascii="Palatino Linotype" w:hAnsi="Palatino Linotype"/>
        </w:rPr>
        <w:t>icipios, con</w:t>
      </w:r>
      <w:r w:rsidR="00662C69" w:rsidRPr="009F2F23">
        <w:rPr>
          <w:rFonts w:ascii="Palatino Linotype" w:hAnsi="Palatino Linotype"/>
        </w:rPr>
        <w:t xml:space="preserve"> </w:t>
      </w:r>
      <w:r w:rsidR="00485DB6" w:rsidRPr="009F2F23">
        <w:rPr>
          <w:rFonts w:ascii="Palatino Linotype" w:hAnsi="Palatino Linotype"/>
        </w:rPr>
        <w:t xml:space="preserve">domicilio </w:t>
      </w:r>
      <w:r w:rsidR="00662C69" w:rsidRPr="009F2F23">
        <w:rPr>
          <w:rFonts w:ascii="Palatino Linotype" w:hAnsi="Palatino Linotype"/>
        </w:rPr>
        <w:t xml:space="preserve">en Metepec, Estado de México; de </w:t>
      </w:r>
      <w:r w:rsidR="000D5A1D" w:rsidRPr="009F2F23">
        <w:rPr>
          <w:rFonts w:ascii="Palatino Linotype" w:hAnsi="Palatino Linotype"/>
        </w:rPr>
        <w:t xml:space="preserve">fecha </w:t>
      </w:r>
      <w:r w:rsidR="008E7F79" w:rsidRPr="009F2F23">
        <w:rPr>
          <w:rFonts w:ascii="Palatino Linotype" w:hAnsi="Palatino Linotype"/>
        </w:rPr>
        <w:t>trece</w:t>
      </w:r>
      <w:r w:rsidR="006B149F" w:rsidRPr="009F2F23">
        <w:rPr>
          <w:rFonts w:ascii="Palatino Linotype" w:hAnsi="Palatino Linotype"/>
        </w:rPr>
        <w:t xml:space="preserve"> (</w:t>
      </w:r>
      <w:r w:rsidR="008E7F79" w:rsidRPr="009F2F23">
        <w:rPr>
          <w:rFonts w:ascii="Palatino Linotype" w:hAnsi="Palatino Linotype"/>
        </w:rPr>
        <w:t>13</w:t>
      </w:r>
      <w:r w:rsidR="006B149F" w:rsidRPr="009F2F23">
        <w:rPr>
          <w:rFonts w:ascii="Palatino Linotype" w:hAnsi="Palatino Linotype"/>
        </w:rPr>
        <w:t xml:space="preserve">) de </w:t>
      </w:r>
      <w:r w:rsidR="00214202" w:rsidRPr="009F2F23">
        <w:rPr>
          <w:rFonts w:ascii="Palatino Linotype" w:hAnsi="Palatino Linotype"/>
        </w:rPr>
        <w:t>febrero</w:t>
      </w:r>
      <w:r w:rsidR="00B414A7" w:rsidRPr="009F2F23">
        <w:rPr>
          <w:rFonts w:ascii="Palatino Linotype" w:hAnsi="Palatino Linotype"/>
        </w:rPr>
        <w:t xml:space="preserve"> de dos mil diecinueve</w:t>
      </w:r>
      <w:r w:rsidR="00662C69" w:rsidRPr="009F2F23">
        <w:rPr>
          <w:rFonts w:ascii="Palatino Linotype" w:hAnsi="Palatino Linotype"/>
        </w:rPr>
        <w:t>.</w:t>
      </w:r>
    </w:p>
    <w:p w14:paraId="356FA1D8" w14:textId="77777777" w:rsidR="00684677" w:rsidRPr="009F2F23" w:rsidRDefault="00684677" w:rsidP="00D82465">
      <w:pPr>
        <w:tabs>
          <w:tab w:val="left" w:pos="0"/>
          <w:tab w:val="left" w:pos="3465"/>
        </w:tabs>
        <w:spacing w:line="360" w:lineRule="auto"/>
        <w:jc w:val="both"/>
        <w:rPr>
          <w:rFonts w:ascii="Palatino Linotype" w:hAnsi="Palatino Linotype"/>
        </w:rPr>
      </w:pPr>
    </w:p>
    <w:p w14:paraId="02C1324E" w14:textId="54F1BEA9" w:rsidR="00662C69" w:rsidRPr="009F2F23" w:rsidRDefault="00662C69" w:rsidP="00D82465">
      <w:pPr>
        <w:tabs>
          <w:tab w:val="left" w:pos="0"/>
        </w:tabs>
        <w:spacing w:line="360" w:lineRule="auto"/>
        <w:jc w:val="both"/>
        <w:rPr>
          <w:rFonts w:ascii="Palatino Linotype" w:hAnsi="Palatino Linotype"/>
        </w:rPr>
      </w:pPr>
      <w:r w:rsidRPr="009F2F23">
        <w:rPr>
          <w:rFonts w:ascii="Palatino Linotype" w:hAnsi="Palatino Linotype"/>
          <w:b/>
        </w:rPr>
        <w:t>VISTO</w:t>
      </w:r>
      <w:r w:rsidR="00684677">
        <w:rPr>
          <w:rFonts w:ascii="Palatino Linotype" w:hAnsi="Palatino Linotype"/>
          <w:b/>
        </w:rPr>
        <w:t xml:space="preserve">S </w:t>
      </w:r>
      <w:r w:rsidR="00684677">
        <w:rPr>
          <w:rFonts w:ascii="Palatino Linotype" w:hAnsi="Palatino Linotype"/>
        </w:rPr>
        <w:t xml:space="preserve">los </w:t>
      </w:r>
      <w:r w:rsidRPr="009F2F23">
        <w:rPr>
          <w:rFonts w:ascii="Palatino Linotype" w:hAnsi="Palatino Linotype"/>
        </w:rPr>
        <w:t>expediente</w:t>
      </w:r>
      <w:r w:rsidR="00684677">
        <w:rPr>
          <w:rFonts w:ascii="Palatino Linotype" w:hAnsi="Palatino Linotype"/>
        </w:rPr>
        <w:t>s</w:t>
      </w:r>
      <w:r w:rsidRPr="009F2F23">
        <w:rPr>
          <w:rFonts w:ascii="Palatino Linotype" w:hAnsi="Palatino Linotype"/>
        </w:rPr>
        <w:t xml:space="preserve"> electrónico</w:t>
      </w:r>
      <w:r w:rsidR="00684677">
        <w:rPr>
          <w:rFonts w:ascii="Palatino Linotype" w:hAnsi="Palatino Linotype"/>
        </w:rPr>
        <w:t>s</w:t>
      </w:r>
      <w:r w:rsidRPr="009F2F23">
        <w:rPr>
          <w:rFonts w:ascii="Palatino Linotype" w:hAnsi="Palatino Linotype"/>
        </w:rPr>
        <w:t xml:space="preserve"> for</w:t>
      </w:r>
      <w:r w:rsidR="00D37494" w:rsidRPr="009F2F23">
        <w:rPr>
          <w:rFonts w:ascii="Palatino Linotype" w:hAnsi="Palatino Linotype"/>
        </w:rPr>
        <w:t>mado</w:t>
      </w:r>
      <w:r w:rsidR="00684677">
        <w:rPr>
          <w:rFonts w:ascii="Palatino Linotype" w:hAnsi="Palatino Linotype"/>
        </w:rPr>
        <w:t>s con motivo de los</w:t>
      </w:r>
      <w:r w:rsidRPr="009F2F23">
        <w:rPr>
          <w:rFonts w:ascii="Palatino Linotype" w:hAnsi="Palatino Linotype"/>
        </w:rPr>
        <w:t xml:space="preserve"> recurso</w:t>
      </w:r>
      <w:r w:rsidR="00684677">
        <w:rPr>
          <w:rFonts w:ascii="Palatino Linotype" w:hAnsi="Palatino Linotype"/>
        </w:rPr>
        <w:t>s</w:t>
      </w:r>
      <w:r w:rsidRPr="009F2F23">
        <w:rPr>
          <w:rFonts w:ascii="Palatino Linotype" w:hAnsi="Palatino Linotype"/>
        </w:rPr>
        <w:t xml:space="preserve"> de revisión</w:t>
      </w:r>
      <w:r w:rsidR="008D6879" w:rsidRPr="009F2F23">
        <w:rPr>
          <w:rFonts w:ascii="Palatino Linotype" w:hAnsi="Palatino Linotype"/>
        </w:rPr>
        <w:t xml:space="preserve"> </w:t>
      </w:r>
      <w:r w:rsidR="00214202" w:rsidRPr="009F2F23">
        <w:rPr>
          <w:rFonts w:ascii="Palatino Linotype" w:hAnsi="Palatino Linotype"/>
          <w:b/>
        </w:rPr>
        <w:t>0045</w:t>
      </w:r>
      <w:r w:rsidR="008D6879" w:rsidRPr="009F2F23">
        <w:rPr>
          <w:rFonts w:ascii="Palatino Linotype" w:hAnsi="Palatino Linotype"/>
          <w:b/>
        </w:rPr>
        <w:t>3</w:t>
      </w:r>
      <w:r w:rsidR="00214202" w:rsidRPr="009F2F23">
        <w:rPr>
          <w:rFonts w:ascii="Palatino Linotype" w:hAnsi="Palatino Linotype"/>
          <w:b/>
        </w:rPr>
        <w:t>8</w:t>
      </w:r>
      <w:r w:rsidR="008D6879" w:rsidRPr="009F2F23">
        <w:rPr>
          <w:rFonts w:ascii="Palatino Linotype" w:hAnsi="Palatino Linotype"/>
          <w:b/>
        </w:rPr>
        <w:t>/INFOEM/IP/RR/2018</w:t>
      </w:r>
      <w:r w:rsidR="00214202" w:rsidRPr="009F2F23">
        <w:rPr>
          <w:rFonts w:ascii="Palatino Linotype" w:hAnsi="Palatino Linotype"/>
          <w:b/>
        </w:rPr>
        <w:t>, 004540/INFOEM/IP/RR/2018 y 004542/INFOEM/IP/RR/2018</w:t>
      </w:r>
      <w:r w:rsidR="003E4A5C" w:rsidRPr="009F2F23">
        <w:rPr>
          <w:rFonts w:ascii="Palatino Linotype" w:hAnsi="Palatino Linotype"/>
          <w:b/>
        </w:rPr>
        <w:t xml:space="preserve"> </w:t>
      </w:r>
      <w:r w:rsidRPr="009F2F23">
        <w:rPr>
          <w:rFonts w:ascii="Palatino Linotype" w:hAnsi="Palatino Linotype"/>
        </w:rPr>
        <w:t>promovido</w:t>
      </w:r>
      <w:r w:rsidR="00684677">
        <w:rPr>
          <w:rFonts w:ascii="Palatino Linotype" w:hAnsi="Palatino Linotype"/>
        </w:rPr>
        <w:t>s</w:t>
      </w:r>
      <w:r w:rsidRPr="009F2F23">
        <w:rPr>
          <w:rFonts w:ascii="Palatino Linotype" w:hAnsi="Palatino Linotype"/>
        </w:rPr>
        <w:t xml:space="preserve"> por </w:t>
      </w:r>
      <w:r w:rsidR="006A06ED" w:rsidRPr="006A06ED">
        <w:rPr>
          <w:rFonts w:ascii="Palatino Linotype" w:hAnsi="Palatino Linotype"/>
          <w:b/>
          <w:bCs/>
          <w:highlight w:val="black"/>
        </w:rPr>
        <w:t>------------------------------------</w:t>
      </w:r>
      <w:r w:rsidR="003E4A5C" w:rsidRPr="009F2F23">
        <w:rPr>
          <w:rFonts w:ascii="Palatino Linotype" w:hAnsi="Palatino Linotype"/>
          <w:b/>
          <w:bCs/>
        </w:rPr>
        <w:t xml:space="preserve"> </w:t>
      </w:r>
      <w:r w:rsidRPr="009F2F23">
        <w:rPr>
          <w:rFonts w:ascii="Palatino Linotype" w:hAnsi="Palatino Linotype" w:cs="Arial"/>
        </w:rPr>
        <w:t xml:space="preserve">en su </w:t>
      </w:r>
      <w:r w:rsidR="00D83C17" w:rsidRPr="009F2F23">
        <w:rPr>
          <w:rFonts w:ascii="Palatino Linotype" w:hAnsi="Palatino Linotype" w:cs="Arial"/>
        </w:rPr>
        <w:t>calidad</w:t>
      </w:r>
      <w:r w:rsidRPr="009F2F23">
        <w:rPr>
          <w:rFonts w:ascii="Palatino Linotype" w:hAnsi="Palatino Linotype" w:cs="Arial"/>
        </w:rPr>
        <w:t xml:space="preserve"> de </w:t>
      </w:r>
      <w:r w:rsidRPr="009F2F23">
        <w:rPr>
          <w:rFonts w:ascii="Palatino Linotype" w:hAnsi="Palatino Linotype" w:cs="Arial"/>
          <w:b/>
        </w:rPr>
        <w:t>RECURRENTE</w:t>
      </w:r>
      <w:r w:rsidRPr="009F2F23">
        <w:rPr>
          <w:rFonts w:ascii="Palatino Linotype" w:hAnsi="Palatino Linotype" w:cs="Arial"/>
        </w:rPr>
        <w:t xml:space="preserve">, en contra </w:t>
      </w:r>
      <w:r w:rsidR="000D5A1D" w:rsidRPr="009F2F23">
        <w:rPr>
          <w:rFonts w:ascii="Palatino Linotype" w:hAnsi="Palatino Linotype" w:cs="Arial"/>
        </w:rPr>
        <w:t xml:space="preserve">de </w:t>
      </w:r>
      <w:r w:rsidR="00843908" w:rsidRPr="009F2F23">
        <w:rPr>
          <w:rFonts w:ascii="Palatino Linotype" w:hAnsi="Palatino Linotype" w:cs="Arial"/>
        </w:rPr>
        <w:t>la</w:t>
      </w:r>
      <w:r w:rsidR="00684677">
        <w:rPr>
          <w:rFonts w:ascii="Palatino Linotype" w:hAnsi="Palatino Linotype" w:cs="Arial"/>
        </w:rPr>
        <w:t>s</w:t>
      </w:r>
      <w:r w:rsidR="00843908" w:rsidRPr="009F2F23">
        <w:rPr>
          <w:rFonts w:ascii="Palatino Linotype" w:hAnsi="Palatino Linotype" w:cs="Arial"/>
        </w:rPr>
        <w:t xml:space="preserve"> respuesta</w:t>
      </w:r>
      <w:r w:rsidR="00684677">
        <w:rPr>
          <w:rFonts w:ascii="Palatino Linotype" w:hAnsi="Palatino Linotype" w:cs="Arial"/>
        </w:rPr>
        <w:t>s</w:t>
      </w:r>
      <w:r w:rsidR="00843908" w:rsidRPr="009F2F23">
        <w:rPr>
          <w:rFonts w:ascii="Palatino Linotype" w:hAnsi="Palatino Linotype" w:cs="Arial"/>
        </w:rPr>
        <w:t xml:space="preserve"> de</w:t>
      </w:r>
      <w:r w:rsidR="00AF03CA" w:rsidRPr="009F2F23">
        <w:rPr>
          <w:rFonts w:ascii="Palatino Linotype" w:hAnsi="Palatino Linotype" w:cs="Arial"/>
        </w:rPr>
        <w:t>l</w:t>
      </w:r>
      <w:r w:rsidR="00ED007B" w:rsidRPr="009F2F23">
        <w:rPr>
          <w:rFonts w:ascii="Palatino Linotype" w:hAnsi="Palatino Linotype" w:cs="Arial"/>
        </w:rPr>
        <w:t xml:space="preserve"> </w:t>
      </w:r>
      <w:r w:rsidR="00AF03CA" w:rsidRPr="009F2F23">
        <w:rPr>
          <w:rFonts w:ascii="Palatino Linotype" w:hAnsi="Palatino Linotype" w:cs="Arial"/>
          <w:b/>
          <w:bCs/>
        </w:rPr>
        <w:t>Colegio de Estudios Científicos y Tecnológicos del Estado de México</w:t>
      </w:r>
      <w:r w:rsidR="00AF03CA" w:rsidRPr="009F2F23">
        <w:rPr>
          <w:rFonts w:ascii="Palatino Linotype" w:hAnsi="Palatino Linotype" w:cs="Arial"/>
        </w:rPr>
        <w:t xml:space="preserve"> </w:t>
      </w:r>
      <w:r w:rsidRPr="009F2F23">
        <w:rPr>
          <w:rFonts w:ascii="Palatino Linotype" w:hAnsi="Palatino Linotype"/>
        </w:rPr>
        <w:t>en lo sucesivo el</w:t>
      </w:r>
      <w:r w:rsidRPr="009F2F23">
        <w:rPr>
          <w:rFonts w:ascii="Palatino Linotype" w:hAnsi="Palatino Linotype"/>
          <w:b/>
        </w:rPr>
        <w:t xml:space="preserve"> SUJETO OBLIGADO, </w:t>
      </w:r>
      <w:r w:rsidRPr="009F2F23">
        <w:rPr>
          <w:rFonts w:ascii="Palatino Linotype" w:hAnsi="Palatino Linotype"/>
        </w:rPr>
        <w:t>se procede a dictar la presente resolución, con base en los siguientes:</w:t>
      </w:r>
    </w:p>
    <w:p w14:paraId="0BBCF3EE" w14:textId="77777777" w:rsidR="008A5A73" w:rsidRPr="009F2F23" w:rsidRDefault="008A5A73" w:rsidP="00D82465">
      <w:pPr>
        <w:tabs>
          <w:tab w:val="left" w:pos="0"/>
        </w:tabs>
        <w:spacing w:line="360" w:lineRule="auto"/>
        <w:jc w:val="both"/>
        <w:rPr>
          <w:rFonts w:ascii="Palatino Linotype" w:hAnsi="Palatino Linotype"/>
        </w:rPr>
      </w:pPr>
    </w:p>
    <w:p w14:paraId="769E1410" w14:textId="5740327F" w:rsidR="00587366" w:rsidRPr="009F2F23" w:rsidRDefault="00662C69" w:rsidP="00D82465">
      <w:pPr>
        <w:pStyle w:val="Ttulo1"/>
        <w:tabs>
          <w:tab w:val="left" w:pos="0"/>
        </w:tabs>
        <w:spacing w:before="0" w:line="360" w:lineRule="auto"/>
        <w:jc w:val="center"/>
        <w:rPr>
          <w:b/>
          <w:szCs w:val="24"/>
        </w:rPr>
      </w:pPr>
      <w:bookmarkStart w:id="0" w:name="_Toc461555884"/>
      <w:bookmarkStart w:id="1" w:name="_Toc466371847"/>
      <w:bookmarkStart w:id="2" w:name="_Toc536627350"/>
      <w:r w:rsidRPr="009F2F23">
        <w:rPr>
          <w:b/>
          <w:szCs w:val="24"/>
        </w:rPr>
        <w:t>ANTECEDENTES</w:t>
      </w:r>
      <w:bookmarkEnd w:id="0"/>
      <w:bookmarkEnd w:id="1"/>
      <w:bookmarkEnd w:id="2"/>
    </w:p>
    <w:p w14:paraId="468D1AB4" w14:textId="77777777" w:rsidR="008A5A73" w:rsidRPr="009F2F23" w:rsidRDefault="008A5A73" w:rsidP="00D82465">
      <w:pPr>
        <w:tabs>
          <w:tab w:val="left" w:pos="0"/>
        </w:tabs>
        <w:spacing w:line="360" w:lineRule="auto"/>
        <w:rPr>
          <w:rFonts w:ascii="Palatino Linotype" w:hAnsi="Palatino Linotype"/>
          <w:lang w:eastAsia="en-US"/>
        </w:rPr>
      </w:pPr>
    </w:p>
    <w:p w14:paraId="402A4C0A" w14:textId="32B5670D" w:rsidR="00D9392E" w:rsidRPr="009F2F23" w:rsidRDefault="00D9392E" w:rsidP="00D8246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9F2F23">
        <w:rPr>
          <w:rFonts w:ascii="Palatino Linotype" w:eastAsia="Calibri" w:hAnsi="Palatino Linotype" w:cs="Arial"/>
        </w:rPr>
        <w:t xml:space="preserve">El </w:t>
      </w:r>
      <w:r w:rsidRPr="009F2F23">
        <w:rPr>
          <w:rFonts w:ascii="Palatino Linotype" w:hAnsi="Palatino Linotype"/>
        </w:rPr>
        <w:t>día</w:t>
      </w:r>
      <w:r w:rsidRPr="009F2F23">
        <w:rPr>
          <w:rFonts w:ascii="Palatino Linotype" w:eastAsia="Calibri" w:hAnsi="Palatino Linotype" w:cs="Arial"/>
        </w:rPr>
        <w:t xml:space="preserve"> </w:t>
      </w:r>
      <w:r w:rsidR="00090120" w:rsidRPr="009F2F23">
        <w:rPr>
          <w:rFonts w:ascii="Palatino Linotype" w:hAnsi="Palatino Linotype"/>
        </w:rPr>
        <w:t>siete</w:t>
      </w:r>
      <w:r w:rsidR="003E4A5C" w:rsidRPr="009F2F23">
        <w:rPr>
          <w:rFonts w:ascii="Palatino Linotype" w:hAnsi="Palatino Linotype"/>
        </w:rPr>
        <w:t xml:space="preserve"> (</w:t>
      </w:r>
      <w:r w:rsidR="00090120" w:rsidRPr="009F2F23">
        <w:rPr>
          <w:rFonts w:ascii="Palatino Linotype" w:hAnsi="Palatino Linotype"/>
        </w:rPr>
        <w:t>07</w:t>
      </w:r>
      <w:r w:rsidR="000035F6" w:rsidRPr="009F2F23">
        <w:rPr>
          <w:rFonts w:ascii="Palatino Linotype" w:hAnsi="Palatino Linotype"/>
        </w:rPr>
        <w:t>)</w:t>
      </w:r>
      <w:r w:rsidR="008D6879" w:rsidRPr="009F2F23">
        <w:rPr>
          <w:rFonts w:ascii="Palatino Linotype" w:hAnsi="Palatino Linotype"/>
        </w:rPr>
        <w:t xml:space="preserve"> de nov</w:t>
      </w:r>
      <w:r w:rsidR="00A53AF8" w:rsidRPr="009F2F23">
        <w:rPr>
          <w:rFonts w:ascii="Palatino Linotype" w:hAnsi="Palatino Linotype"/>
        </w:rPr>
        <w:t>iembre</w:t>
      </w:r>
      <w:r w:rsidR="00F8587B" w:rsidRPr="009F2F23">
        <w:rPr>
          <w:rFonts w:ascii="Palatino Linotype" w:eastAsia="Calibri" w:hAnsi="Palatino Linotype" w:cs="Arial"/>
        </w:rPr>
        <w:t xml:space="preserve"> de dos mil dieciocho</w:t>
      </w:r>
      <w:r w:rsidRPr="009F2F23">
        <w:rPr>
          <w:rFonts w:ascii="Palatino Linotype" w:hAnsi="Palatino Linotype"/>
          <w:b/>
        </w:rPr>
        <w:t xml:space="preserve">, </w:t>
      </w:r>
      <w:r w:rsidRPr="009F2F23">
        <w:rPr>
          <w:rFonts w:ascii="Palatino Linotype" w:eastAsia="Calibri" w:hAnsi="Palatino Linotype" w:cs="Arial"/>
        </w:rPr>
        <w:t xml:space="preserve">se presentó ante el </w:t>
      </w:r>
      <w:r w:rsidRPr="009F2F23">
        <w:rPr>
          <w:rFonts w:ascii="Palatino Linotype" w:eastAsia="Calibri" w:hAnsi="Palatino Linotype" w:cs="Arial"/>
          <w:b/>
        </w:rPr>
        <w:t>SUJETO OBLIGADO</w:t>
      </w:r>
      <w:r w:rsidRPr="009F2F23">
        <w:rPr>
          <w:rFonts w:ascii="Palatino Linotype" w:eastAsia="Calibri" w:hAnsi="Palatino Linotype" w:cs="Arial"/>
        </w:rPr>
        <w:t xml:space="preserve"> </w:t>
      </w:r>
      <w:r w:rsidR="00A53AF8" w:rsidRPr="009F2F23">
        <w:rPr>
          <w:rFonts w:ascii="Palatino Linotype" w:eastAsia="Calibri" w:hAnsi="Palatino Linotype" w:cs="Arial"/>
        </w:rPr>
        <w:t xml:space="preserve">vía </w:t>
      </w:r>
      <w:r w:rsidR="00A53AF8" w:rsidRPr="009F2F23">
        <w:rPr>
          <w:rFonts w:ascii="Palatino Linotype" w:eastAsia="Calibri" w:hAnsi="Palatino Linotype" w:cs="Arial"/>
          <w:lang w:val="es-ES"/>
        </w:rPr>
        <w:t>Sistema de Acceso a la Información Mexiquense (</w:t>
      </w:r>
      <w:r w:rsidR="00A53AF8" w:rsidRPr="009F2F23">
        <w:rPr>
          <w:rFonts w:ascii="Palatino Linotype" w:eastAsia="Calibri" w:hAnsi="Palatino Linotype" w:cs="Arial"/>
          <w:b/>
          <w:lang w:val="es-ES"/>
        </w:rPr>
        <w:t>SAIMEX)</w:t>
      </w:r>
      <w:r w:rsidRPr="009F2F23">
        <w:rPr>
          <w:rFonts w:ascii="Palatino Linotype" w:eastAsia="Calibri" w:hAnsi="Palatino Linotype" w:cs="Arial"/>
        </w:rPr>
        <w:t>, la</w:t>
      </w:r>
      <w:r w:rsidR="00090120" w:rsidRPr="009F2F23">
        <w:rPr>
          <w:rFonts w:ascii="Palatino Linotype" w:eastAsia="Calibri" w:hAnsi="Palatino Linotype" w:cs="Arial"/>
        </w:rPr>
        <w:t>s</w:t>
      </w:r>
      <w:r w:rsidRPr="009F2F23">
        <w:rPr>
          <w:rFonts w:ascii="Palatino Linotype" w:eastAsia="Calibri" w:hAnsi="Palatino Linotype" w:cs="Arial"/>
        </w:rPr>
        <w:t xml:space="preserve"> solicitud</w:t>
      </w:r>
      <w:r w:rsidR="00090120" w:rsidRPr="009F2F23">
        <w:rPr>
          <w:rFonts w:ascii="Palatino Linotype" w:eastAsia="Calibri" w:hAnsi="Palatino Linotype" w:cs="Arial"/>
        </w:rPr>
        <w:t>es</w:t>
      </w:r>
      <w:r w:rsidRPr="009F2F23">
        <w:rPr>
          <w:rFonts w:ascii="Palatino Linotype" w:eastAsia="Calibri" w:hAnsi="Palatino Linotype" w:cs="Arial"/>
        </w:rPr>
        <w:t xml:space="preserve"> de información pública registrada</w:t>
      </w:r>
      <w:r w:rsidR="00090120" w:rsidRPr="009F2F23">
        <w:rPr>
          <w:rFonts w:ascii="Palatino Linotype" w:eastAsia="Calibri" w:hAnsi="Palatino Linotype" w:cs="Arial"/>
        </w:rPr>
        <w:t>s</w:t>
      </w:r>
      <w:r w:rsidRPr="009F2F23">
        <w:rPr>
          <w:rFonts w:ascii="Palatino Linotype" w:eastAsia="Calibri" w:hAnsi="Palatino Linotype" w:cs="Arial"/>
        </w:rPr>
        <w:t xml:space="preserve"> con l</w:t>
      </w:r>
      <w:r w:rsidR="00090120" w:rsidRPr="009F2F23">
        <w:rPr>
          <w:rFonts w:ascii="Palatino Linotype" w:eastAsia="Calibri" w:hAnsi="Palatino Linotype" w:cs="Arial"/>
        </w:rPr>
        <w:t>os</w:t>
      </w:r>
      <w:r w:rsidRPr="009F2F23">
        <w:rPr>
          <w:rFonts w:ascii="Palatino Linotype" w:eastAsia="Calibri" w:hAnsi="Palatino Linotype" w:cs="Arial"/>
        </w:rPr>
        <w:t xml:space="preserve"> número</w:t>
      </w:r>
      <w:r w:rsidR="00090120" w:rsidRPr="009F2F23">
        <w:rPr>
          <w:rFonts w:ascii="Palatino Linotype" w:eastAsia="Calibri" w:hAnsi="Palatino Linotype" w:cs="Arial"/>
        </w:rPr>
        <w:t>s</w:t>
      </w:r>
      <w:r w:rsidR="003E4A5C" w:rsidRPr="009F2F23">
        <w:rPr>
          <w:rFonts w:ascii="Palatino Linotype" w:eastAsia="Calibri" w:hAnsi="Palatino Linotype" w:cs="Arial"/>
        </w:rPr>
        <w:t xml:space="preserve"> </w:t>
      </w:r>
      <w:r w:rsidR="00090120" w:rsidRPr="009F2F23">
        <w:rPr>
          <w:rFonts w:ascii="Palatino Linotype" w:eastAsia="Calibri" w:hAnsi="Palatino Linotype" w:cs="Arial"/>
          <w:b/>
        </w:rPr>
        <w:t>00056/</w:t>
      </w:r>
      <w:proofErr w:type="spellStart"/>
      <w:r w:rsidR="00090120" w:rsidRPr="009F2F23">
        <w:rPr>
          <w:rFonts w:ascii="Palatino Linotype" w:eastAsia="Calibri" w:hAnsi="Palatino Linotype" w:cs="Arial"/>
          <w:b/>
        </w:rPr>
        <w:t>CECyTEM</w:t>
      </w:r>
      <w:proofErr w:type="spellEnd"/>
      <w:r w:rsidR="00090120" w:rsidRPr="009F2F23">
        <w:rPr>
          <w:rFonts w:ascii="Palatino Linotype" w:eastAsia="Calibri" w:hAnsi="Palatino Linotype" w:cs="Arial"/>
          <w:b/>
        </w:rPr>
        <w:t>/IP/2018; 00051/</w:t>
      </w:r>
      <w:proofErr w:type="spellStart"/>
      <w:r w:rsidR="00090120" w:rsidRPr="009F2F23">
        <w:rPr>
          <w:rFonts w:ascii="Palatino Linotype" w:eastAsia="Calibri" w:hAnsi="Palatino Linotype" w:cs="Arial"/>
          <w:b/>
        </w:rPr>
        <w:t>CECyTEM</w:t>
      </w:r>
      <w:proofErr w:type="spellEnd"/>
      <w:r w:rsidR="00090120" w:rsidRPr="009F2F23">
        <w:rPr>
          <w:rFonts w:ascii="Palatino Linotype" w:eastAsia="Calibri" w:hAnsi="Palatino Linotype" w:cs="Arial"/>
          <w:b/>
        </w:rPr>
        <w:t>/IP/2018 y 00058/</w:t>
      </w:r>
      <w:proofErr w:type="spellStart"/>
      <w:r w:rsidR="00090120" w:rsidRPr="009F2F23">
        <w:rPr>
          <w:rFonts w:ascii="Palatino Linotype" w:eastAsia="Calibri" w:hAnsi="Palatino Linotype" w:cs="Arial"/>
          <w:b/>
        </w:rPr>
        <w:t>CECyTEM</w:t>
      </w:r>
      <w:proofErr w:type="spellEnd"/>
      <w:r w:rsidR="00090120" w:rsidRPr="009F2F23">
        <w:rPr>
          <w:rFonts w:ascii="Palatino Linotype" w:eastAsia="Calibri" w:hAnsi="Palatino Linotype" w:cs="Arial"/>
          <w:b/>
        </w:rPr>
        <w:t>/IP/2018</w:t>
      </w:r>
      <w:r w:rsidR="00E17F3A" w:rsidRPr="009F2F23">
        <w:rPr>
          <w:rFonts w:ascii="Palatino Linotype" w:eastAsia="Calibri" w:hAnsi="Palatino Linotype" w:cs="Arial"/>
        </w:rPr>
        <w:t>,</w:t>
      </w:r>
      <w:r w:rsidR="00FB54FB" w:rsidRPr="009F2F23">
        <w:rPr>
          <w:rFonts w:ascii="Palatino Linotype" w:eastAsia="Calibri" w:hAnsi="Palatino Linotype" w:cs="Arial"/>
          <w:b/>
        </w:rPr>
        <w:t xml:space="preserve"> </w:t>
      </w:r>
      <w:r w:rsidRPr="009F2F23">
        <w:rPr>
          <w:rFonts w:ascii="Palatino Linotype" w:eastAsia="Calibri" w:hAnsi="Palatino Linotype" w:cs="Arial"/>
        </w:rPr>
        <w:t>media</w:t>
      </w:r>
      <w:r w:rsidR="00FB54FB" w:rsidRPr="009F2F23">
        <w:rPr>
          <w:rFonts w:ascii="Palatino Linotype" w:eastAsia="Calibri" w:hAnsi="Palatino Linotype" w:cs="Arial"/>
        </w:rPr>
        <w:t>nte la</w:t>
      </w:r>
      <w:r w:rsidR="00090120" w:rsidRPr="009F2F23">
        <w:rPr>
          <w:rFonts w:ascii="Palatino Linotype" w:eastAsia="Calibri" w:hAnsi="Palatino Linotype" w:cs="Arial"/>
        </w:rPr>
        <w:t>s</w:t>
      </w:r>
      <w:r w:rsidR="00FB54FB" w:rsidRPr="009F2F23">
        <w:rPr>
          <w:rFonts w:ascii="Palatino Linotype" w:eastAsia="Calibri" w:hAnsi="Palatino Linotype" w:cs="Arial"/>
        </w:rPr>
        <w:t xml:space="preserve"> cual</w:t>
      </w:r>
      <w:r w:rsidR="00090120" w:rsidRPr="009F2F23">
        <w:rPr>
          <w:rFonts w:ascii="Palatino Linotype" w:eastAsia="Calibri" w:hAnsi="Palatino Linotype" w:cs="Arial"/>
        </w:rPr>
        <w:t>es</w:t>
      </w:r>
      <w:r w:rsidR="00FB54FB" w:rsidRPr="009F2F23">
        <w:rPr>
          <w:rFonts w:ascii="Palatino Linotype" w:eastAsia="Calibri" w:hAnsi="Palatino Linotype" w:cs="Arial"/>
        </w:rPr>
        <w:t xml:space="preserve"> solicito: </w:t>
      </w:r>
      <w:r w:rsidR="003607B9" w:rsidRPr="009F2F23">
        <w:rPr>
          <w:rFonts w:ascii="Palatino Linotype" w:eastAsia="Calibri" w:hAnsi="Palatino Linotype" w:cs="Arial"/>
        </w:rPr>
        <w:t xml:space="preserve">                                                                                                                                                                                                                                                                                                                                                                                                                                                                                                                                                                                                                                                                                                                                                                                                                                                                                                                                                                                                                                                                                                                                                                                                                                                                                                                                                                                                                                                                                                                                                                                                                                                                                                                                                                                                                                                                                                                                                                                                                                                                                                                                                                                                                                                                                                                                                                                                                                                                                                                                                                                                                                                                                                                                                                                                                                                                                                                                               </w:t>
      </w:r>
      <w:r w:rsidR="00FB54FB" w:rsidRPr="009F2F23">
        <w:rPr>
          <w:rFonts w:ascii="Palatino Linotype" w:eastAsia="Calibri" w:hAnsi="Palatino Linotype" w:cs="Arial"/>
        </w:rPr>
        <w:t xml:space="preserve">                           </w:t>
      </w:r>
    </w:p>
    <w:p w14:paraId="1C4AB2C0" w14:textId="77777777" w:rsidR="00FB54FB" w:rsidRPr="009F2F23" w:rsidRDefault="00FB54FB" w:rsidP="00D82465">
      <w:pPr>
        <w:pStyle w:val="Prrafodelista"/>
        <w:tabs>
          <w:tab w:val="left" w:pos="0"/>
        </w:tabs>
        <w:spacing w:line="360" w:lineRule="auto"/>
        <w:ind w:left="709" w:right="333"/>
        <w:jc w:val="both"/>
        <w:rPr>
          <w:rFonts w:ascii="Palatino Linotype" w:hAnsi="Palatino Linotype"/>
          <w:i/>
        </w:rPr>
      </w:pPr>
    </w:p>
    <w:p w14:paraId="3F18F844" w14:textId="5942DA4D" w:rsidR="00090120" w:rsidRPr="009F2F23" w:rsidRDefault="001C34D6" w:rsidP="00D82465">
      <w:pPr>
        <w:pStyle w:val="Prrafodelista"/>
        <w:tabs>
          <w:tab w:val="left" w:pos="0"/>
        </w:tabs>
        <w:spacing w:line="360" w:lineRule="auto"/>
        <w:ind w:left="567" w:right="616"/>
        <w:jc w:val="both"/>
        <w:rPr>
          <w:rFonts w:ascii="Palatino Linotype" w:hAnsi="Palatino Linotype"/>
          <w:i/>
        </w:rPr>
      </w:pPr>
      <w:r w:rsidRPr="009F2F23">
        <w:rPr>
          <w:rFonts w:ascii="Palatino Linotype" w:hAnsi="Palatino Linotype"/>
          <w:i/>
        </w:rPr>
        <w:lastRenderedPageBreak/>
        <w:t>“</w:t>
      </w:r>
      <w:r w:rsidR="00090120" w:rsidRPr="009F2F23">
        <w:rPr>
          <w:rFonts w:ascii="Palatino Linotype" w:hAnsi="Palatino Linotype"/>
          <w:i/>
        </w:rPr>
        <w:t xml:space="preserve">Solicito </w:t>
      </w:r>
      <w:proofErr w:type="spellStart"/>
      <w:r w:rsidR="00090120" w:rsidRPr="009F2F23">
        <w:rPr>
          <w:rFonts w:ascii="Palatino Linotype" w:hAnsi="Palatino Linotype"/>
          <w:i/>
        </w:rPr>
        <w:t>informacion</w:t>
      </w:r>
      <w:proofErr w:type="spellEnd"/>
      <w:r w:rsidR="00090120" w:rsidRPr="009F2F23">
        <w:rPr>
          <w:rFonts w:ascii="Palatino Linotype" w:hAnsi="Palatino Linotype"/>
          <w:i/>
        </w:rPr>
        <w:t xml:space="preserve"> sobre la trayectoria </w:t>
      </w:r>
      <w:proofErr w:type="spellStart"/>
      <w:r w:rsidR="00090120" w:rsidRPr="009F2F23">
        <w:rPr>
          <w:rFonts w:ascii="Palatino Linotype" w:hAnsi="Palatino Linotype"/>
          <w:i/>
        </w:rPr>
        <w:t>academica</w:t>
      </w:r>
      <w:proofErr w:type="spellEnd"/>
      <w:r w:rsidR="00090120" w:rsidRPr="009F2F23">
        <w:rPr>
          <w:rFonts w:ascii="Palatino Linotype" w:hAnsi="Palatino Linotype"/>
          <w:i/>
        </w:rPr>
        <w:t xml:space="preserve"> y laboral dentro de la </w:t>
      </w:r>
      <w:proofErr w:type="spellStart"/>
      <w:r w:rsidR="00090120" w:rsidRPr="009F2F23">
        <w:rPr>
          <w:rFonts w:ascii="Palatino Linotype" w:hAnsi="Palatino Linotype"/>
          <w:i/>
        </w:rPr>
        <w:t>indtitucion</w:t>
      </w:r>
      <w:proofErr w:type="spellEnd"/>
      <w:r w:rsidR="00090120" w:rsidRPr="009F2F23">
        <w:rPr>
          <w:rFonts w:ascii="Palatino Linotype" w:hAnsi="Palatino Linotype"/>
          <w:i/>
        </w:rPr>
        <w:t xml:space="preserve"> de la C. Carol Rosas”</w:t>
      </w:r>
      <w:r w:rsidR="00090120" w:rsidRPr="009F2F23">
        <w:rPr>
          <w:rFonts w:ascii="Palatino Linotype" w:hAnsi="Palatino Linotype"/>
        </w:rPr>
        <w:t xml:space="preserve"> (Sic)</w:t>
      </w:r>
    </w:p>
    <w:p w14:paraId="60EB31F1" w14:textId="2D5ACB98" w:rsidR="00090120" w:rsidRPr="009F2F23" w:rsidRDefault="00090120" w:rsidP="00D82465">
      <w:pPr>
        <w:pStyle w:val="Prrafodelista"/>
        <w:tabs>
          <w:tab w:val="left" w:pos="0"/>
        </w:tabs>
        <w:spacing w:line="360" w:lineRule="auto"/>
        <w:ind w:left="567" w:right="616"/>
        <w:jc w:val="both"/>
        <w:rPr>
          <w:rFonts w:ascii="Palatino Linotype" w:hAnsi="Palatino Linotype"/>
          <w:i/>
        </w:rPr>
      </w:pPr>
      <w:r w:rsidRPr="009F2F23">
        <w:rPr>
          <w:rFonts w:ascii="Palatino Linotype" w:hAnsi="Palatino Linotype"/>
          <w:i/>
        </w:rPr>
        <w:t>“</w:t>
      </w:r>
      <w:proofErr w:type="spellStart"/>
      <w:r w:rsidRPr="009F2F23">
        <w:rPr>
          <w:rFonts w:ascii="Palatino Linotype" w:hAnsi="Palatino Linotype"/>
          <w:i/>
        </w:rPr>
        <w:t>Solicito.informacion</w:t>
      </w:r>
      <w:proofErr w:type="spellEnd"/>
      <w:r w:rsidRPr="009F2F23">
        <w:rPr>
          <w:rFonts w:ascii="Palatino Linotype" w:hAnsi="Palatino Linotype"/>
          <w:i/>
        </w:rPr>
        <w:t xml:space="preserve"> acerca del año de ingreso, forma de </w:t>
      </w:r>
      <w:proofErr w:type="spellStart"/>
      <w:r w:rsidRPr="009F2F23">
        <w:rPr>
          <w:rFonts w:ascii="Palatino Linotype" w:hAnsi="Palatino Linotype"/>
          <w:i/>
        </w:rPr>
        <w:t>contratacion</w:t>
      </w:r>
      <w:proofErr w:type="spellEnd"/>
      <w:r w:rsidRPr="009F2F23">
        <w:rPr>
          <w:rFonts w:ascii="Palatino Linotype" w:hAnsi="Palatino Linotype"/>
          <w:i/>
        </w:rPr>
        <w:t xml:space="preserve">, cargos que desempeña y ha desempeñado la C. Carol Rosas en la </w:t>
      </w:r>
      <w:proofErr w:type="spellStart"/>
      <w:r w:rsidRPr="009F2F23">
        <w:rPr>
          <w:rFonts w:ascii="Palatino Linotype" w:hAnsi="Palatino Linotype"/>
          <w:i/>
        </w:rPr>
        <w:t>intitucion</w:t>
      </w:r>
      <w:proofErr w:type="spellEnd"/>
      <w:r w:rsidRPr="009F2F23">
        <w:rPr>
          <w:rFonts w:ascii="Palatino Linotype" w:hAnsi="Palatino Linotype"/>
          <w:i/>
        </w:rPr>
        <w:t xml:space="preserve"> desde el año 2000 a la fecha.”</w:t>
      </w:r>
      <w:r w:rsidRPr="009F2F23">
        <w:rPr>
          <w:rFonts w:ascii="Palatino Linotype" w:hAnsi="Palatino Linotype"/>
        </w:rPr>
        <w:t xml:space="preserve"> (Sic)</w:t>
      </w:r>
    </w:p>
    <w:p w14:paraId="39E7CAFC" w14:textId="77777777" w:rsidR="00090120" w:rsidRPr="009F2F23" w:rsidRDefault="00090120" w:rsidP="00D82465">
      <w:pPr>
        <w:pStyle w:val="Prrafodelista"/>
        <w:tabs>
          <w:tab w:val="left" w:pos="0"/>
        </w:tabs>
        <w:spacing w:line="360" w:lineRule="auto"/>
        <w:ind w:left="567" w:right="616"/>
        <w:jc w:val="both"/>
        <w:rPr>
          <w:rFonts w:ascii="Palatino Linotype" w:hAnsi="Palatino Linotype"/>
          <w:i/>
        </w:rPr>
      </w:pPr>
    </w:p>
    <w:p w14:paraId="45EF49F8" w14:textId="5356F541" w:rsidR="001C34D6" w:rsidRPr="009F2F23" w:rsidRDefault="00090120" w:rsidP="00D82465">
      <w:pPr>
        <w:pStyle w:val="Prrafodelista"/>
        <w:tabs>
          <w:tab w:val="left" w:pos="0"/>
        </w:tabs>
        <w:spacing w:line="360" w:lineRule="auto"/>
        <w:ind w:left="567" w:right="616"/>
        <w:jc w:val="both"/>
        <w:rPr>
          <w:rFonts w:ascii="Palatino Linotype" w:hAnsi="Palatino Linotype"/>
        </w:rPr>
      </w:pPr>
      <w:r w:rsidRPr="009F2F23">
        <w:rPr>
          <w:rFonts w:ascii="Palatino Linotype" w:hAnsi="Palatino Linotype"/>
          <w:i/>
        </w:rPr>
        <w:t xml:space="preserve">“Se </w:t>
      </w:r>
      <w:proofErr w:type="spellStart"/>
      <w:r w:rsidRPr="009F2F23">
        <w:rPr>
          <w:rFonts w:ascii="Palatino Linotype" w:hAnsi="Palatino Linotype"/>
          <w:i/>
        </w:rPr>
        <w:t>solucita</w:t>
      </w:r>
      <w:proofErr w:type="spellEnd"/>
      <w:r w:rsidRPr="009F2F23">
        <w:rPr>
          <w:rFonts w:ascii="Palatino Linotype" w:hAnsi="Palatino Linotype"/>
          <w:i/>
        </w:rPr>
        <w:t xml:space="preserve"> </w:t>
      </w:r>
      <w:proofErr w:type="spellStart"/>
      <w:r w:rsidRPr="009F2F23">
        <w:rPr>
          <w:rFonts w:ascii="Palatino Linotype" w:hAnsi="Palatino Linotype"/>
          <w:i/>
        </w:rPr>
        <w:t>informacion</w:t>
      </w:r>
      <w:proofErr w:type="spellEnd"/>
      <w:r w:rsidRPr="009F2F23">
        <w:rPr>
          <w:rFonts w:ascii="Palatino Linotype" w:hAnsi="Palatino Linotype"/>
          <w:i/>
        </w:rPr>
        <w:t xml:space="preserve"> detallada acerca de la </w:t>
      </w:r>
      <w:proofErr w:type="spellStart"/>
      <w:r w:rsidRPr="009F2F23">
        <w:rPr>
          <w:rFonts w:ascii="Palatino Linotype" w:hAnsi="Palatino Linotype"/>
          <w:i/>
        </w:rPr>
        <w:t>situacion</w:t>
      </w:r>
      <w:proofErr w:type="spellEnd"/>
      <w:r w:rsidRPr="009F2F23">
        <w:rPr>
          <w:rFonts w:ascii="Palatino Linotype" w:hAnsi="Palatino Linotype"/>
          <w:i/>
        </w:rPr>
        <w:t xml:space="preserve"> y trayectoria laboral de CAROL ROSAS en la </w:t>
      </w:r>
      <w:proofErr w:type="spellStart"/>
      <w:r w:rsidRPr="009F2F23">
        <w:rPr>
          <w:rFonts w:ascii="Palatino Linotype" w:hAnsi="Palatino Linotype"/>
          <w:i/>
        </w:rPr>
        <w:t>institucion</w:t>
      </w:r>
      <w:proofErr w:type="spellEnd"/>
      <w:r w:rsidRPr="009F2F23">
        <w:rPr>
          <w:rFonts w:ascii="Palatino Linotype" w:hAnsi="Palatino Linotype"/>
          <w:i/>
        </w:rPr>
        <w:t>, que incluya quejas</w:t>
      </w:r>
      <w:r w:rsidR="003E4A5C" w:rsidRPr="009F2F23">
        <w:rPr>
          <w:rFonts w:ascii="Palatino Linotype" w:hAnsi="Palatino Linotype"/>
          <w:i/>
        </w:rPr>
        <w:t>”</w:t>
      </w:r>
      <w:r w:rsidR="001C34D6" w:rsidRPr="009F2F23">
        <w:rPr>
          <w:rFonts w:ascii="Palatino Linotype" w:hAnsi="Palatino Linotype"/>
        </w:rPr>
        <w:t xml:space="preserve"> (Sic)</w:t>
      </w:r>
    </w:p>
    <w:p w14:paraId="5ED4292E" w14:textId="182E0C67" w:rsidR="00784885" w:rsidRPr="009F2F23" w:rsidRDefault="00784885" w:rsidP="00D82465">
      <w:pPr>
        <w:tabs>
          <w:tab w:val="left" w:pos="0"/>
        </w:tabs>
        <w:spacing w:line="360" w:lineRule="auto"/>
        <w:ind w:left="567" w:right="616"/>
        <w:jc w:val="both"/>
        <w:rPr>
          <w:rFonts w:ascii="Palatino Linotype" w:hAnsi="Palatino Linotype"/>
        </w:rPr>
      </w:pPr>
    </w:p>
    <w:p w14:paraId="7727518C" w14:textId="3E59CC6B" w:rsidR="00A45546" w:rsidRPr="009F2F23" w:rsidRDefault="00A8769A" w:rsidP="00D82465">
      <w:pPr>
        <w:pStyle w:val="Prrafodelista"/>
        <w:numPr>
          <w:ilvl w:val="0"/>
          <w:numId w:val="36"/>
        </w:numPr>
        <w:tabs>
          <w:tab w:val="left" w:pos="0"/>
        </w:tabs>
        <w:spacing w:line="360" w:lineRule="auto"/>
        <w:ind w:left="993"/>
        <w:jc w:val="both"/>
        <w:rPr>
          <w:rFonts w:ascii="Palatino Linotype" w:hAnsi="Palatino Linotype"/>
          <w:b/>
        </w:rPr>
      </w:pPr>
      <w:r w:rsidRPr="009F2F23">
        <w:rPr>
          <w:rFonts w:ascii="Palatino Linotype" w:eastAsia="Times New Roman" w:hAnsi="Palatino Linotype" w:cs="Arial"/>
        </w:rPr>
        <w:t xml:space="preserve">Señaló </w:t>
      </w:r>
      <w:r w:rsidR="00750A80" w:rsidRPr="009F2F23">
        <w:rPr>
          <w:rFonts w:ascii="Palatino Linotype" w:eastAsia="Times New Roman" w:hAnsi="Palatino Linotype" w:cs="Arial"/>
        </w:rPr>
        <w:t>como modalidad de entrega de información</w:t>
      </w:r>
      <w:r w:rsidR="00750A80" w:rsidRPr="009F2F23">
        <w:rPr>
          <w:rFonts w:ascii="Palatino Linotype" w:eastAsia="Times New Roman" w:hAnsi="Palatino Linotype" w:cs="Arial"/>
          <w:b/>
        </w:rPr>
        <w:t>:</w:t>
      </w:r>
      <w:r w:rsidR="00750A80" w:rsidRPr="009F2F23">
        <w:rPr>
          <w:rFonts w:ascii="Palatino Linotype" w:eastAsia="Times New Roman" w:hAnsi="Palatino Linotype" w:cs="Arial"/>
        </w:rPr>
        <w:t xml:space="preserve"> </w:t>
      </w:r>
      <w:r w:rsidR="007B30F3" w:rsidRPr="009F2F23">
        <w:rPr>
          <w:rFonts w:ascii="Palatino Linotype" w:hAnsi="Palatino Linotype"/>
        </w:rPr>
        <w:t>A través de</w:t>
      </w:r>
      <w:r w:rsidR="00E83035" w:rsidRPr="009F2F23">
        <w:rPr>
          <w:rFonts w:ascii="Palatino Linotype" w:hAnsi="Palatino Linotype"/>
        </w:rPr>
        <w:t>l</w:t>
      </w:r>
      <w:r w:rsidR="00A53AF8" w:rsidRPr="009F2F23">
        <w:rPr>
          <w:rFonts w:ascii="Palatino Linotype" w:hAnsi="Palatino Linotype"/>
          <w:b/>
        </w:rPr>
        <w:t xml:space="preserve"> </w:t>
      </w:r>
      <w:r w:rsidR="008D6879" w:rsidRPr="009F2F23">
        <w:rPr>
          <w:rFonts w:ascii="Palatino Linotype" w:hAnsi="Palatino Linotype"/>
          <w:b/>
        </w:rPr>
        <w:t>SAIMEX</w:t>
      </w:r>
      <w:r w:rsidR="003E4A5C" w:rsidRPr="009F2F23">
        <w:rPr>
          <w:rFonts w:ascii="Palatino Linotype" w:hAnsi="Palatino Linotype"/>
          <w:b/>
        </w:rPr>
        <w:t>.</w:t>
      </w:r>
    </w:p>
    <w:p w14:paraId="74BDAD69" w14:textId="77777777" w:rsidR="00090120" w:rsidRPr="009F2F23" w:rsidRDefault="00090120" w:rsidP="00D82465">
      <w:pPr>
        <w:pStyle w:val="Prrafodelista"/>
        <w:tabs>
          <w:tab w:val="left" w:pos="0"/>
        </w:tabs>
        <w:spacing w:line="360" w:lineRule="auto"/>
        <w:ind w:left="567"/>
        <w:jc w:val="both"/>
        <w:rPr>
          <w:rFonts w:ascii="Palatino Linotype" w:hAnsi="Palatino Linotype"/>
        </w:rPr>
      </w:pPr>
    </w:p>
    <w:p w14:paraId="2628F150" w14:textId="16936743" w:rsidR="00407835" w:rsidRPr="009F2F23" w:rsidRDefault="00407835" w:rsidP="00D82465">
      <w:pPr>
        <w:pStyle w:val="Prrafodelista"/>
        <w:numPr>
          <w:ilvl w:val="0"/>
          <w:numId w:val="1"/>
        </w:numPr>
        <w:tabs>
          <w:tab w:val="left" w:pos="0"/>
        </w:tabs>
        <w:spacing w:line="360" w:lineRule="auto"/>
        <w:ind w:left="0" w:right="49" w:firstLine="0"/>
        <w:jc w:val="both"/>
        <w:rPr>
          <w:rFonts w:ascii="Palatino Linotype" w:hAnsi="Palatino Linotype"/>
        </w:rPr>
      </w:pPr>
      <w:r w:rsidRPr="009F2F23">
        <w:rPr>
          <w:rFonts w:ascii="Palatino Linotype" w:hAnsi="Palatino Linotype"/>
        </w:rPr>
        <w:t>El día veintiséis (26) de octubre de 2018, el SUJETO OBLIGADO solicito una aclaración dentro de la solicitud de información 00051/</w:t>
      </w:r>
      <w:proofErr w:type="spellStart"/>
      <w:r w:rsidRPr="009F2F23">
        <w:rPr>
          <w:rFonts w:ascii="Palatino Linotype" w:hAnsi="Palatino Linotype"/>
        </w:rPr>
        <w:t>CECyTEM</w:t>
      </w:r>
      <w:proofErr w:type="spellEnd"/>
      <w:r w:rsidRPr="009F2F23">
        <w:rPr>
          <w:rFonts w:ascii="Palatino Linotype" w:hAnsi="Palatino Linotype"/>
        </w:rPr>
        <w:t xml:space="preserve">/IP/2018. En la misma fecha, el particular hizo su aclaración en los términos siguientes: </w:t>
      </w:r>
    </w:p>
    <w:p w14:paraId="0BBE5359" w14:textId="77777777" w:rsidR="00407835" w:rsidRPr="009F2F23" w:rsidRDefault="00407835" w:rsidP="00D82465">
      <w:pPr>
        <w:tabs>
          <w:tab w:val="left" w:pos="0"/>
        </w:tabs>
        <w:spacing w:line="360" w:lineRule="auto"/>
        <w:ind w:right="49"/>
        <w:jc w:val="both"/>
        <w:rPr>
          <w:rFonts w:ascii="Palatino Linotype" w:hAnsi="Palatino Linotype"/>
        </w:rPr>
      </w:pPr>
    </w:p>
    <w:p w14:paraId="5EAC2590" w14:textId="78CE52D4" w:rsidR="00407835" w:rsidRPr="009F2F23" w:rsidRDefault="00407835" w:rsidP="00D82465">
      <w:pPr>
        <w:spacing w:line="360" w:lineRule="auto"/>
        <w:ind w:left="426" w:right="474"/>
        <w:jc w:val="both"/>
        <w:rPr>
          <w:rFonts w:ascii="Palatino Linotype" w:hAnsi="Palatino Linotype"/>
          <w:i/>
        </w:rPr>
      </w:pPr>
      <w:r w:rsidRPr="009F2F23">
        <w:rPr>
          <w:rFonts w:ascii="Palatino Linotype" w:hAnsi="Palatino Linotype"/>
          <w:i/>
        </w:rPr>
        <w:t xml:space="preserve">“Nombre Carol Rosas </w:t>
      </w:r>
      <w:proofErr w:type="spellStart"/>
      <w:r w:rsidRPr="009F2F23">
        <w:rPr>
          <w:rFonts w:ascii="Palatino Linotype" w:hAnsi="Palatino Linotype"/>
          <w:i/>
        </w:rPr>
        <w:t>Intitucion</w:t>
      </w:r>
      <w:proofErr w:type="spellEnd"/>
      <w:r w:rsidRPr="009F2F23">
        <w:rPr>
          <w:rFonts w:ascii="Palatino Linotype" w:hAnsi="Palatino Linotype"/>
          <w:i/>
        </w:rPr>
        <w:t xml:space="preserve"> </w:t>
      </w:r>
      <w:proofErr w:type="spellStart"/>
      <w:r w:rsidRPr="009F2F23">
        <w:rPr>
          <w:rFonts w:ascii="Palatino Linotype" w:hAnsi="Palatino Linotype"/>
          <w:i/>
        </w:rPr>
        <w:t>Cecytem</w:t>
      </w:r>
      <w:proofErr w:type="spellEnd"/>
      <w:r w:rsidRPr="009F2F23">
        <w:rPr>
          <w:rFonts w:ascii="Palatino Linotype" w:hAnsi="Palatino Linotype"/>
          <w:i/>
        </w:rPr>
        <w:t xml:space="preserve"> Solicito año que ingreso en la </w:t>
      </w:r>
      <w:proofErr w:type="spellStart"/>
      <w:r w:rsidRPr="009F2F23">
        <w:rPr>
          <w:rFonts w:ascii="Palatino Linotype" w:hAnsi="Palatino Linotype"/>
          <w:i/>
        </w:rPr>
        <w:t>intitucion</w:t>
      </w:r>
      <w:proofErr w:type="spellEnd"/>
      <w:r w:rsidRPr="009F2F23">
        <w:rPr>
          <w:rFonts w:ascii="Palatino Linotype" w:hAnsi="Palatino Linotype"/>
          <w:i/>
        </w:rPr>
        <w:t xml:space="preserve">, todas las </w:t>
      </w:r>
      <w:proofErr w:type="spellStart"/>
      <w:r w:rsidRPr="009F2F23">
        <w:rPr>
          <w:rFonts w:ascii="Palatino Linotype" w:hAnsi="Palatino Linotype"/>
          <w:i/>
        </w:rPr>
        <w:t>perseciones</w:t>
      </w:r>
      <w:proofErr w:type="spellEnd"/>
      <w:r w:rsidRPr="009F2F23">
        <w:rPr>
          <w:rFonts w:ascii="Palatino Linotype" w:hAnsi="Palatino Linotype"/>
          <w:i/>
        </w:rPr>
        <w:t xml:space="preserve"> </w:t>
      </w:r>
      <w:proofErr w:type="spellStart"/>
      <w:r w:rsidRPr="009F2F23">
        <w:rPr>
          <w:rFonts w:ascii="Palatino Linotype" w:hAnsi="Palatino Linotype"/>
          <w:i/>
        </w:rPr>
        <w:t>economucas</w:t>
      </w:r>
      <w:proofErr w:type="spellEnd"/>
      <w:r w:rsidRPr="009F2F23">
        <w:rPr>
          <w:rFonts w:ascii="Palatino Linotype" w:hAnsi="Palatino Linotype"/>
          <w:i/>
        </w:rPr>
        <w:t xml:space="preserve"> que </w:t>
      </w:r>
      <w:proofErr w:type="spellStart"/>
      <w:r w:rsidRPr="009F2F23">
        <w:rPr>
          <w:rFonts w:ascii="Palatino Linotype" w:hAnsi="Palatino Linotype"/>
          <w:i/>
        </w:rPr>
        <w:t>aue</w:t>
      </w:r>
      <w:proofErr w:type="spellEnd"/>
      <w:r w:rsidRPr="009F2F23">
        <w:rPr>
          <w:rFonts w:ascii="Palatino Linotype" w:hAnsi="Palatino Linotype"/>
          <w:i/>
        </w:rPr>
        <w:t xml:space="preserve"> recibe por trabajar en la </w:t>
      </w:r>
      <w:proofErr w:type="spellStart"/>
      <w:r w:rsidRPr="009F2F23">
        <w:rPr>
          <w:rFonts w:ascii="Palatino Linotype" w:hAnsi="Palatino Linotype"/>
          <w:i/>
        </w:rPr>
        <w:t>intitucipn</w:t>
      </w:r>
      <w:proofErr w:type="spellEnd"/>
      <w:r w:rsidRPr="009F2F23">
        <w:rPr>
          <w:rFonts w:ascii="Palatino Linotype" w:hAnsi="Palatino Linotype"/>
          <w:i/>
        </w:rPr>
        <w:t xml:space="preserve">, trayectoria </w:t>
      </w:r>
      <w:proofErr w:type="spellStart"/>
      <w:r w:rsidRPr="009F2F23">
        <w:rPr>
          <w:rFonts w:ascii="Palatino Linotype" w:hAnsi="Palatino Linotype"/>
          <w:i/>
        </w:rPr>
        <w:t>academica</w:t>
      </w:r>
      <w:proofErr w:type="spellEnd"/>
      <w:r w:rsidRPr="009F2F23">
        <w:rPr>
          <w:rFonts w:ascii="Palatino Linotype" w:hAnsi="Palatino Linotype"/>
          <w:i/>
        </w:rPr>
        <w:t xml:space="preserve"> y laboral, si sigue laborando y si sr dio de baja, cual </w:t>
      </w:r>
      <w:proofErr w:type="spellStart"/>
      <w:r w:rsidRPr="009F2F23">
        <w:rPr>
          <w:rFonts w:ascii="Palatino Linotype" w:hAnsi="Palatino Linotype"/>
          <w:i/>
        </w:rPr>
        <w:t>ea</w:t>
      </w:r>
      <w:proofErr w:type="spellEnd"/>
      <w:r w:rsidRPr="009F2F23">
        <w:rPr>
          <w:rFonts w:ascii="Palatino Linotype" w:hAnsi="Palatino Linotype"/>
          <w:i/>
        </w:rPr>
        <w:t xml:space="preserve"> la causa.”</w:t>
      </w:r>
    </w:p>
    <w:p w14:paraId="0695634E" w14:textId="77777777" w:rsidR="00407835" w:rsidRPr="009F2F23" w:rsidRDefault="00407835" w:rsidP="00D82465">
      <w:pPr>
        <w:pStyle w:val="Prrafodelista"/>
        <w:tabs>
          <w:tab w:val="left" w:pos="0"/>
        </w:tabs>
        <w:spacing w:line="360" w:lineRule="auto"/>
        <w:ind w:left="0" w:right="49"/>
        <w:jc w:val="both"/>
        <w:rPr>
          <w:rFonts w:ascii="Palatino Linotype" w:hAnsi="Palatino Linotype"/>
        </w:rPr>
      </w:pPr>
    </w:p>
    <w:p w14:paraId="26DD0B2C" w14:textId="25BF9224" w:rsidR="00D870F1" w:rsidRDefault="00407835" w:rsidP="00D82465">
      <w:pPr>
        <w:pStyle w:val="Prrafodelista"/>
        <w:numPr>
          <w:ilvl w:val="0"/>
          <w:numId w:val="1"/>
        </w:numPr>
        <w:tabs>
          <w:tab w:val="left" w:pos="0"/>
        </w:tabs>
        <w:spacing w:line="360" w:lineRule="auto"/>
        <w:ind w:left="0" w:right="49" w:firstLine="0"/>
        <w:jc w:val="both"/>
        <w:rPr>
          <w:rFonts w:ascii="Palatino Linotype" w:hAnsi="Palatino Linotype"/>
        </w:rPr>
      </w:pPr>
      <w:r w:rsidRPr="009F2F23">
        <w:rPr>
          <w:rFonts w:ascii="Palatino Linotype" w:hAnsi="Palatino Linotype"/>
        </w:rPr>
        <w:lastRenderedPageBreak/>
        <w:t>Los días dieciséis (16) y veintiocho (28) de noviembre del año en curso</w:t>
      </w:r>
      <w:r w:rsidR="00585F00" w:rsidRPr="009F2F23">
        <w:rPr>
          <w:rFonts w:ascii="Palatino Linotype" w:hAnsi="Palatino Linotype"/>
        </w:rPr>
        <w:t xml:space="preserve">, el </w:t>
      </w:r>
      <w:r w:rsidR="00585F00" w:rsidRPr="009F2F23">
        <w:rPr>
          <w:rFonts w:ascii="Palatino Linotype" w:hAnsi="Palatino Linotype"/>
          <w:b/>
        </w:rPr>
        <w:t xml:space="preserve">SUJETO OBLIGADO </w:t>
      </w:r>
      <w:r w:rsidR="00F95923" w:rsidRPr="009F2F23">
        <w:rPr>
          <w:rFonts w:ascii="Palatino Linotype" w:hAnsi="Palatino Linotype"/>
        </w:rPr>
        <w:t xml:space="preserve">dio </w:t>
      </w:r>
      <w:r w:rsidR="00D870F1" w:rsidRPr="009F2F23">
        <w:rPr>
          <w:rFonts w:ascii="Palatino Linotype" w:hAnsi="Palatino Linotype"/>
        </w:rPr>
        <w:t>respuesta a la</w:t>
      </w:r>
      <w:r w:rsidRPr="009F2F23">
        <w:rPr>
          <w:rFonts w:ascii="Palatino Linotype" w:hAnsi="Palatino Linotype"/>
        </w:rPr>
        <w:t>s</w:t>
      </w:r>
      <w:r w:rsidR="00D870F1" w:rsidRPr="009F2F23">
        <w:rPr>
          <w:rFonts w:ascii="Palatino Linotype" w:hAnsi="Palatino Linotype"/>
        </w:rPr>
        <w:t xml:space="preserve"> solicitud</w:t>
      </w:r>
      <w:r w:rsidRPr="009F2F23">
        <w:rPr>
          <w:rFonts w:ascii="Palatino Linotype" w:hAnsi="Palatino Linotype"/>
        </w:rPr>
        <w:t>es</w:t>
      </w:r>
      <w:r w:rsidR="00D870F1" w:rsidRPr="009F2F23">
        <w:rPr>
          <w:rFonts w:ascii="Palatino Linotype" w:hAnsi="Palatino Linotype"/>
        </w:rPr>
        <w:t xml:space="preserve"> de información, en los siguientes términos: </w:t>
      </w:r>
    </w:p>
    <w:p w14:paraId="1EF4C630" w14:textId="77777777" w:rsidR="00D82465" w:rsidRPr="009F2F23" w:rsidRDefault="00D82465" w:rsidP="00D82465">
      <w:pPr>
        <w:pStyle w:val="Prrafodelista"/>
        <w:tabs>
          <w:tab w:val="left" w:pos="0"/>
        </w:tabs>
        <w:spacing w:line="360" w:lineRule="auto"/>
        <w:ind w:left="0" w:right="49"/>
        <w:jc w:val="both"/>
        <w:rPr>
          <w:rFonts w:ascii="Palatino Linotype" w:hAnsi="Palatino Linotype"/>
        </w:rPr>
      </w:pPr>
    </w:p>
    <w:p w14:paraId="41562F38" w14:textId="2479A2DA" w:rsidR="00407835" w:rsidRPr="009F2F23" w:rsidRDefault="00D82465" w:rsidP="00D82465">
      <w:pPr>
        <w:pStyle w:val="Prrafodelista"/>
        <w:tabs>
          <w:tab w:val="left" w:pos="0"/>
        </w:tabs>
        <w:spacing w:line="360" w:lineRule="auto"/>
        <w:ind w:left="0" w:right="49"/>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7696" behindDoc="0" locked="0" layoutInCell="1" allowOverlap="1" wp14:anchorId="6969584A" wp14:editId="42DE06C2">
                <wp:simplePos x="0" y="0"/>
                <wp:positionH relativeFrom="column">
                  <wp:posOffset>-3811</wp:posOffset>
                </wp:positionH>
                <wp:positionV relativeFrom="paragraph">
                  <wp:posOffset>2908934</wp:posOffset>
                </wp:positionV>
                <wp:extent cx="5495925" cy="3057525"/>
                <wp:effectExtent l="38100" t="19050" r="66675" b="85725"/>
                <wp:wrapNone/>
                <wp:docPr id="9" name="Conector recto 9"/>
                <wp:cNvGraphicFramePr/>
                <a:graphic xmlns:a="http://schemas.openxmlformats.org/drawingml/2006/main">
                  <a:graphicData uri="http://schemas.microsoft.com/office/word/2010/wordprocessingShape">
                    <wps:wsp>
                      <wps:cNvCnPr/>
                      <wps:spPr>
                        <a:xfrm>
                          <a:off x="0" y="0"/>
                          <a:ext cx="5495925" cy="3057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164662" id="Conector recto 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pt,229.05pt" to="432.45pt,4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" strokecolor="#4f81bd [3204]" strokeweight="2pt">
                <v:shadow on="t" color="black" opacity="24903f" origin=",.5" offset="0,.55556mm"/>
              </v:line>
            </w:pict>
          </mc:Fallback>
        </mc:AlternateContent>
      </w:r>
      <w:r w:rsidR="00407835" w:rsidRPr="009F2F23">
        <w:rPr>
          <w:rFonts w:ascii="Palatino Linotype" w:hAnsi="Palatino Linotype"/>
          <w:noProof/>
          <w:lang w:val="es-MX" w:eastAsia="es-MX"/>
        </w:rPr>
        <w:drawing>
          <wp:inline distT="0" distB="0" distL="0" distR="0" wp14:anchorId="46F25423" wp14:editId="34ECF82F">
            <wp:extent cx="5603240" cy="2604135"/>
            <wp:effectExtent l="19050" t="19050" r="16510"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2604135"/>
                    </a:xfrm>
                    <a:prstGeom prst="rect">
                      <a:avLst/>
                    </a:prstGeom>
                    <a:noFill/>
                    <a:ln>
                      <a:solidFill>
                        <a:schemeClr val="tx1"/>
                      </a:solidFill>
                    </a:ln>
                  </pic:spPr>
                </pic:pic>
              </a:graphicData>
            </a:graphic>
          </wp:inline>
        </w:drawing>
      </w:r>
    </w:p>
    <w:p w14:paraId="01F9EAC9" w14:textId="3462842C" w:rsidR="00407835" w:rsidRPr="009F2F23" w:rsidRDefault="00407835" w:rsidP="00D82465">
      <w:pPr>
        <w:pStyle w:val="Prrafodelista"/>
        <w:tabs>
          <w:tab w:val="left" w:pos="0"/>
        </w:tabs>
        <w:spacing w:line="360" w:lineRule="auto"/>
        <w:ind w:left="0" w:right="49"/>
        <w:jc w:val="both"/>
        <w:rPr>
          <w:rFonts w:ascii="Palatino Linotype" w:hAnsi="Palatino Linotype"/>
        </w:rPr>
      </w:pPr>
      <w:r w:rsidRPr="009F2F23">
        <w:rPr>
          <w:rFonts w:ascii="Palatino Linotype" w:hAnsi="Palatino Linotype"/>
          <w:noProof/>
          <w:lang w:val="es-MX" w:eastAsia="es-MX"/>
        </w:rPr>
        <w:lastRenderedPageBreak/>
        <w:drawing>
          <wp:inline distT="0" distB="0" distL="0" distR="0" wp14:anchorId="0965792B" wp14:editId="2C2C48B3">
            <wp:extent cx="5603240" cy="3613785"/>
            <wp:effectExtent l="19050" t="19050" r="16510" b="247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240" cy="3613785"/>
                    </a:xfrm>
                    <a:prstGeom prst="rect">
                      <a:avLst/>
                    </a:prstGeom>
                    <a:noFill/>
                    <a:ln>
                      <a:solidFill>
                        <a:schemeClr val="tx1"/>
                      </a:solidFill>
                    </a:ln>
                  </pic:spPr>
                </pic:pic>
              </a:graphicData>
            </a:graphic>
          </wp:inline>
        </w:drawing>
      </w:r>
    </w:p>
    <w:p w14:paraId="27F82FE1" w14:textId="635D9511" w:rsidR="00407835" w:rsidRPr="009F2F23" w:rsidRDefault="00407835" w:rsidP="00D82465">
      <w:pPr>
        <w:pStyle w:val="Prrafodelista"/>
        <w:tabs>
          <w:tab w:val="left" w:pos="0"/>
        </w:tabs>
        <w:spacing w:line="360" w:lineRule="auto"/>
        <w:ind w:left="0" w:right="49"/>
        <w:jc w:val="both"/>
        <w:rPr>
          <w:rFonts w:ascii="Palatino Linotype" w:hAnsi="Palatino Linotype"/>
        </w:rPr>
      </w:pPr>
      <w:r w:rsidRPr="009F2F23">
        <w:rPr>
          <w:rFonts w:ascii="Palatino Linotype" w:hAnsi="Palatino Linotype"/>
          <w:noProof/>
          <w:lang w:val="es-MX" w:eastAsia="es-MX"/>
        </w:rPr>
        <w:drawing>
          <wp:inline distT="0" distB="0" distL="0" distR="0" wp14:anchorId="27D1E8B3" wp14:editId="034C67B3">
            <wp:extent cx="5603240" cy="2597150"/>
            <wp:effectExtent l="19050" t="19050" r="16510"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3240" cy="2597150"/>
                    </a:xfrm>
                    <a:prstGeom prst="rect">
                      <a:avLst/>
                    </a:prstGeom>
                    <a:noFill/>
                    <a:ln>
                      <a:solidFill>
                        <a:schemeClr val="tx1"/>
                      </a:solidFill>
                    </a:ln>
                  </pic:spPr>
                </pic:pic>
              </a:graphicData>
            </a:graphic>
          </wp:inline>
        </w:drawing>
      </w:r>
    </w:p>
    <w:p w14:paraId="673396ED" w14:textId="77777777" w:rsidR="008E4CD5" w:rsidRPr="009F2F23" w:rsidRDefault="008E4CD5" w:rsidP="00D82465">
      <w:pPr>
        <w:pStyle w:val="Prrafodelista"/>
        <w:tabs>
          <w:tab w:val="left" w:pos="0"/>
        </w:tabs>
        <w:spacing w:line="360" w:lineRule="auto"/>
        <w:jc w:val="both"/>
        <w:rPr>
          <w:rFonts w:ascii="Palatino Linotype" w:eastAsia="Times New Roman" w:hAnsi="Palatino Linotype" w:cs="Arial"/>
          <w:b/>
        </w:rPr>
      </w:pPr>
    </w:p>
    <w:p w14:paraId="1BDB340C" w14:textId="6098FE05" w:rsidR="00D870F1" w:rsidRPr="009F2F23" w:rsidRDefault="00407835" w:rsidP="00D82465">
      <w:pPr>
        <w:pStyle w:val="Prrafodelista"/>
        <w:numPr>
          <w:ilvl w:val="0"/>
          <w:numId w:val="1"/>
        </w:numPr>
        <w:tabs>
          <w:tab w:val="left" w:pos="0"/>
        </w:tabs>
        <w:spacing w:line="360" w:lineRule="auto"/>
        <w:ind w:left="0" w:right="49" w:firstLine="66"/>
        <w:jc w:val="both"/>
        <w:rPr>
          <w:rFonts w:ascii="Palatino Linotype" w:hAnsi="Palatino Linotype"/>
        </w:rPr>
      </w:pPr>
      <w:r w:rsidRPr="009F2F23">
        <w:rPr>
          <w:rFonts w:ascii="Palatino Linotype" w:eastAsia="Times New Roman" w:hAnsi="Palatino Linotype" w:cs="Arial"/>
        </w:rPr>
        <w:t>Los días veintiocho (28) y 29 (veintinueve) de noviembre del año en curso,</w:t>
      </w:r>
      <w:r w:rsidR="00FA3B14" w:rsidRPr="009F2F23">
        <w:rPr>
          <w:rFonts w:ascii="Palatino Linotype" w:eastAsia="Times New Roman" w:hAnsi="Palatino Linotype" w:cs="Arial"/>
        </w:rPr>
        <w:t xml:space="preserve"> el</w:t>
      </w:r>
      <w:r w:rsidR="007E4E68" w:rsidRPr="009F2F23">
        <w:rPr>
          <w:rFonts w:ascii="Palatino Linotype" w:hAnsi="Palatino Linotype" w:cs="Arial"/>
        </w:rPr>
        <w:t xml:space="preserve"> particular</w:t>
      </w:r>
      <w:r w:rsidR="00585F00" w:rsidRPr="009F2F23">
        <w:rPr>
          <w:rFonts w:ascii="Palatino Linotype" w:eastAsia="Times New Roman" w:hAnsi="Palatino Linotype" w:cs="Arial"/>
        </w:rPr>
        <w:t xml:space="preserve"> interpuso el recurso de revisión, en contra de la</w:t>
      </w:r>
      <w:r w:rsidR="00F72B4F" w:rsidRPr="009F2F23">
        <w:rPr>
          <w:rFonts w:ascii="Palatino Linotype" w:eastAsia="Times New Roman" w:hAnsi="Palatino Linotype" w:cs="Arial"/>
        </w:rPr>
        <w:t>s</w:t>
      </w:r>
      <w:r w:rsidR="00585F00" w:rsidRPr="009F2F23">
        <w:rPr>
          <w:rFonts w:ascii="Palatino Linotype" w:eastAsia="Times New Roman" w:hAnsi="Palatino Linotype" w:cs="Arial"/>
        </w:rPr>
        <w:t xml:space="preserve"> respuesta</w:t>
      </w:r>
      <w:r w:rsidR="00F72B4F" w:rsidRPr="009F2F23">
        <w:rPr>
          <w:rFonts w:ascii="Palatino Linotype" w:eastAsia="Times New Roman" w:hAnsi="Palatino Linotype" w:cs="Arial"/>
        </w:rPr>
        <w:t>s</w:t>
      </w:r>
      <w:r w:rsidR="00585F00" w:rsidRPr="009F2F23">
        <w:rPr>
          <w:rFonts w:ascii="Palatino Linotype" w:eastAsia="Times New Roman" w:hAnsi="Palatino Linotype" w:cs="Arial"/>
        </w:rPr>
        <w:t xml:space="preserve"> anteriormente referida</w:t>
      </w:r>
      <w:r w:rsidR="00F72B4F" w:rsidRPr="009F2F23">
        <w:rPr>
          <w:rFonts w:ascii="Palatino Linotype" w:eastAsia="Times New Roman" w:hAnsi="Palatino Linotype" w:cs="Arial"/>
        </w:rPr>
        <w:t>s</w:t>
      </w:r>
      <w:r w:rsidR="00585F00" w:rsidRPr="009F2F23">
        <w:rPr>
          <w:rFonts w:ascii="Palatino Linotype" w:eastAsia="Times New Roman" w:hAnsi="Palatino Linotype" w:cs="Arial"/>
        </w:rPr>
        <w:t xml:space="preserve">, señalando </w:t>
      </w:r>
      <w:r w:rsidR="00F72B4F" w:rsidRPr="009F2F23">
        <w:rPr>
          <w:rFonts w:ascii="Palatino Linotype" w:eastAsia="Times New Roman" w:hAnsi="Palatino Linotype" w:cs="Arial"/>
        </w:rPr>
        <w:t>como acto impugnado y motivos de inconformidad los siguientes</w:t>
      </w:r>
      <w:r w:rsidR="00585F00" w:rsidRPr="009F2F23">
        <w:rPr>
          <w:rFonts w:ascii="Palatino Linotype" w:eastAsia="Times New Roman" w:hAnsi="Palatino Linotype" w:cs="Arial"/>
        </w:rPr>
        <w:t>:</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9F2F23" w:rsidRDefault="00FA3B14" w:rsidP="00D82465">
      <w:pPr>
        <w:pStyle w:val="Prrafodelista"/>
        <w:tabs>
          <w:tab w:val="left" w:pos="0"/>
        </w:tabs>
        <w:spacing w:line="360" w:lineRule="auto"/>
        <w:ind w:left="284" w:right="34"/>
        <w:jc w:val="both"/>
        <w:rPr>
          <w:rFonts w:ascii="Palatino Linotype" w:hAnsi="Palatino Linotype"/>
        </w:rPr>
      </w:pPr>
    </w:p>
    <w:p w14:paraId="0DC47BB7" w14:textId="01E97187" w:rsidR="005010F1" w:rsidRPr="009F2F23" w:rsidRDefault="005010F1" w:rsidP="00D82465">
      <w:pPr>
        <w:pStyle w:val="Prrafodelista"/>
        <w:tabs>
          <w:tab w:val="left" w:pos="0"/>
        </w:tabs>
        <w:spacing w:line="360" w:lineRule="auto"/>
        <w:ind w:left="567" w:right="34"/>
        <w:jc w:val="both"/>
        <w:rPr>
          <w:rFonts w:ascii="Palatino Linotype" w:hAnsi="Palatino Linotype"/>
          <w:b/>
        </w:rPr>
      </w:pPr>
      <w:r w:rsidRPr="009F2F23">
        <w:rPr>
          <w:rFonts w:ascii="Palatino Linotype" w:hAnsi="Palatino Linotype"/>
          <w:b/>
        </w:rPr>
        <w:t>04542/INFOEM/IP/RR/2018</w:t>
      </w:r>
    </w:p>
    <w:p w14:paraId="5654E5A5" w14:textId="5298DA03" w:rsidR="00C208DE" w:rsidRPr="009F2F23" w:rsidRDefault="00585F00" w:rsidP="00D82465">
      <w:pPr>
        <w:pStyle w:val="Prrafodelista"/>
        <w:numPr>
          <w:ilvl w:val="0"/>
          <w:numId w:val="28"/>
        </w:numPr>
        <w:tabs>
          <w:tab w:val="left" w:pos="0"/>
        </w:tabs>
        <w:spacing w:line="360" w:lineRule="auto"/>
        <w:ind w:right="616"/>
        <w:jc w:val="both"/>
        <w:rPr>
          <w:rFonts w:ascii="Palatino Linotype" w:eastAsia="Calibri" w:hAnsi="Palatino Linotype" w:cs="Arial"/>
        </w:rPr>
      </w:pPr>
      <w:bookmarkStart w:id="17" w:name="_Toc504377966"/>
      <w:r w:rsidRPr="009F2F23">
        <w:rPr>
          <w:rFonts w:ascii="Palatino Linotype" w:eastAsia="Calibri" w:hAnsi="Palatino Linotype" w:cs="Arial"/>
          <w:b/>
        </w:rPr>
        <w:t>Acto impugnado</w:t>
      </w:r>
      <w:bookmarkEnd w:id="3"/>
      <w:r w:rsidR="00F95F7E" w:rsidRPr="009F2F23">
        <w:rPr>
          <w:rFonts w:ascii="Palatino Linotype" w:eastAsia="Calibri" w:hAnsi="Palatino Linotype" w:cs="Arial"/>
        </w:rPr>
        <w:t>:</w:t>
      </w:r>
      <w:bookmarkEnd w:id="17"/>
      <w:r w:rsidR="00F95F7E" w:rsidRPr="009F2F23">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9F2F23">
        <w:rPr>
          <w:rFonts w:ascii="Palatino Linotype" w:eastAsia="Calibri" w:hAnsi="Palatino Linotype" w:cs="Arial"/>
          <w:i/>
        </w:rPr>
        <w:t>“</w:t>
      </w:r>
      <w:proofErr w:type="spellStart"/>
      <w:r w:rsidR="005010F1" w:rsidRPr="009F2F23">
        <w:rPr>
          <w:rFonts w:ascii="Palatino Linotype" w:eastAsia="Calibri" w:hAnsi="Palatino Linotype" w:cs="Arial"/>
          <w:i/>
        </w:rPr>
        <w:t>Omision</w:t>
      </w:r>
      <w:proofErr w:type="spellEnd"/>
      <w:r w:rsidR="005010F1" w:rsidRPr="009F2F23">
        <w:rPr>
          <w:rFonts w:ascii="Palatino Linotype" w:eastAsia="Calibri" w:hAnsi="Palatino Linotype" w:cs="Arial"/>
          <w:i/>
        </w:rPr>
        <w:t xml:space="preserve"> de </w:t>
      </w:r>
      <w:proofErr w:type="spellStart"/>
      <w:r w:rsidR="005010F1" w:rsidRPr="009F2F23">
        <w:rPr>
          <w:rFonts w:ascii="Palatino Linotype" w:eastAsia="Calibri" w:hAnsi="Palatino Linotype" w:cs="Arial"/>
          <w:i/>
        </w:rPr>
        <w:t>informacionnsolicitada</w:t>
      </w:r>
      <w:proofErr w:type="spellEnd"/>
      <w:r w:rsidR="003E4A5C" w:rsidRPr="009F2F23">
        <w:rPr>
          <w:rFonts w:ascii="Palatino Linotype" w:eastAsia="Calibri" w:hAnsi="Palatino Linotype" w:cs="Arial"/>
          <w:i/>
        </w:rPr>
        <w:t>” (Sic)</w:t>
      </w:r>
    </w:p>
    <w:p w14:paraId="5D57AC50" w14:textId="77777777" w:rsidR="00FA3DBB" w:rsidRPr="009F2F23" w:rsidRDefault="00FA3DBB" w:rsidP="00D82465">
      <w:pPr>
        <w:pStyle w:val="Prrafodelista"/>
        <w:tabs>
          <w:tab w:val="left" w:pos="0"/>
        </w:tabs>
        <w:spacing w:line="360" w:lineRule="auto"/>
        <w:ind w:left="927" w:right="616"/>
        <w:jc w:val="both"/>
        <w:rPr>
          <w:rFonts w:ascii="Palatino Linotype" w:eastAsia="Calibri" w:hAnsi="Palatino Linotype" w:cs="Arial"/>
        </w:rPr>
      </w:pPr>
    </w:p>
    <w:p w14:paraId="26320EC9" w14:textId="21BE6549" w:rsidR="003E4A5C" w:rsidRPr="009F2F23" w:rsidRDefault="00585F00" w:rsidP="00D82465">
      <w:pPr>
        <w:pStyle w:val="Prrafodelista"/>
        <w:numPr>
          <w:ilvl w:val="0"/>
          <w:numId w:val="28"/>
        </w:numPr>
        <w:tabs>
          <w:tab w:val="left" w:pos="0"/>
        </w:tabs>
        <w:spacing w:line="360" w:lineRule="auto"/>
        <w:ind w:right="616"/>
        <w:jc w:val="both"/>
        <w:rPr>
          <w:rFonts w:ascii="Palatino Linotype" w:eastAsia="Calibri" w:hAnsi="Palatino Linotype" w:cs="Arial"/>
          <w:i/>
        </w:rPr>
      </w:pPr>
      <w:bookmarkStart w:id="32" w:name="_Toc504377967"/>
      <w:r w:rsidRPr="009F2F23">
        <w:rPr>
          <w:rFonts w:ascii="Palatino Linotype" w:eastAsia="Calibri" w:hAnsi="Palatino Linotype" w:cs="Arial"/>
          <w:b/>
        </w:rPr>
        <w:t>Razones o Motivos de inconformidad</w:t>
      </w:r>
      <w:r w:rsidRPr="009F2F23">
        <w:rPr>
          <w:rFonts w:ascii="Palatino Linotype" w:eastAsia="Calibri" w:hAnsi="Palatino Linotype" w:cs="Arial"/>
        </w:rPr>
        <w:t>:</w:t>
      </w:r>
      <w:bookmarkEnd w:id="18"/>
      <w:bookmarkEnd w:id="32"/>
      <w:r w:rsidRPr="009F2F23">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9F2F23">
        <w:rPr>
          <w:rFonts w:ascii="Palatino Linotype" w:eastAsia="Calibri" w:hAnsi="Palatino Linotype" w:cs="Arial"/>
          <w:i/>
        </w:rPr>
        <w:t>“</w:t>
      </w:r>
      <w:r w:rsidR="005010F1" w:rsidRPr="009F2F23">
        <w:rPr>
          <w:rFonts w:ascii="Palatino Linotype" w:eastAsia="Calibri" w:hAnsi="Palatino Linotype" w:cs="Arial"/>
          <w:i/>
        </w:rPr>
        <w:t>Inconformidad</w:t>
      </w:r>
      <w:r w:rsidR="003E4A5C" w:rsidRPr="009F2F23">
        <w:rPr>
          <w:rFonts w:ascii="Palatino Linotype" w:eastAsia="Calibri" w:hAnsi="Palatino Linotype" w:cs="Arial"/>
          <w:i/>
        </w:rPr>
        <w:t>” (Sic)</w:t>
      </w:r>
    </w:p>
    <w:p w14:paraId="50690E48" w14:textId="77777777" w:rsidR="002E70E0" w:rsidRPr="00D82465" w:rsidRDefault="002E70E0" w:rsidP="00D82465">
      <w:pPr>
        <w:spacing w:line="360" w:lineRule="auto"/>
        <w:rPr>
          <w:rFonts w:ascii="Palatino Linotype" w:eastAsia="Calibri" w:hAnsi="Palatino Linotype" w:cs="Arial"/>
          <w:i/>
        </w:rPr>
      </w:pPr>
    </w:p>
    <w:p w14:paraId="4F68AAF5" w14:textId="68AFCC4A" w:rsidR="002E70E0" w:rsidRPr="009F2F23" w:rsidRDefault="002E70E0" w:rsidP="00D82465">
      <w:pPr>
        <w:pStyle w:val="Prrafodelista"/>
        <w:tabs>
          <w:tab w:val="left" w:pos="0"/>
        </w:tabs>
        <w:spacing w:line="360" w:lineRule="auto"/>
        <w:ind w:left="567" w:right="34"/>
        <w:jc w:val="both"/>
        <w:rPr>
          <w:rFonts w:ascii="Palatino Linotype" w:hAnsi="Palatino Linotype"/>
          <w:b/>
        </w:rPr>
      </w:pPr>
      <w:r w:rsidRPr="009F2F23">
        <w:rPr>
          <w:rFonts w:ascii="Palatino Linotype" w:hAnsi="Palatino Linotype"/>
          <w:b/>
        </w:rPr>
        <w:t>04540/INFOEM/IP/RR/2018</w:t>
      </w:r>
    </w:p>
    <w:p w14:paraId="7D7352B1" w14:textId="0B291CAE" w:rsidR="002E70E0" w:rsidRPr="009F2F23" w:rsidRDefault="002E70E0" w:rsidP="00D82465">
      <w:pPr>
        <w:pStyle w:val="Prrafodelista"/>
        <w:numPr>
          <w:ilvl w:val="0"/>
          <w:numId w:val="28"/>
        </w:numPr>
        <w:tabs>
          <w:tab w:val="left" w:pos="0"/>
        </w:tabs>
        <w:spacing w:line="360" w:lineRule="auto"/>
        <w:ind w:right="616"/>
        <w:jc w:val="both"/>
        <w:rPr>
          <w:rFonts w:ascii="Palatino Linotype" w:eastAsia="Calibri" w:hAnsi="Palatino Linotype" w:cs="Arial"/>
        </w:rPr>
      </w:pPr>
      <w:r w:rsidRPr="009F2F23">
        <w:rPr>
          <w:rFonts w:ascii="Palatino Linotype" w:eastAsia="Calibri" w:hAnsi="Palatino Linotype" w:cs="Arial"/>
          <w:b/>
        </w:rPr>
        <w:t>Acto impugnado</w:t>
      </w:r>
      <w:r w:rsidRPr="009F2F23">
        <w:rPr>
          <w:rFonts w:ascii="Palatino Linotype" w:eastAsia="Calibri" w:hAnsi="Palatino Linotype" w:cs="Arial"/>
        </w:rPr>
        <w:t xml:space="preserve">: </w:t>
      </w:r>
      <w:r w:rsidRPr="009F2F23">
        <w:rPr>
          <w:rFonts w:ascii="Palatino Linotype" w:eastAsia="Calibri" w:hAnsi="Palatino Linotype" w:cs="Arial"/>
          <w:i/>
        </w:rPr>
        <w:t>“</w:t>
      </w:r>
      <w:proofErr w:type="spellStart"/>
      <w:r w:rsidRPr="009F2F23">
        <w:rPr>
          <w:rFonts w:ascii="Palatino Linotype" w:eastAsia="Calibri" w:hAnsi="Palatino Linotype" w:cs="Arial"/>
          <w:i/>
        </w:rPr>
        <w:t>El.presente</w:t>
      </w:r>
      <w:proofErr w:type="spellEnd"/>
      <w:r w:rsidRPr="009F2F23">
        <w:rPr>
          <w:rFonts w:ascii="Palatino Linotype" w:eastAsia="Calibri" w:hAnsi="Palatino Linotype" w:cs="Arial"/>
          <w:i/>
        </w:rPr>
        <w:t>” (Sic)</w:t>
      </w:r>
    </w:p>
    <w:p w14:paraId="4C383A66" w14:textId="77777777" w:rsidR="002E70E0" w:rsidRPr="009F2F23" w:rsidRDefault="002E70E0" w:rsidP="00D82465">
      <w:pPr>
        <w:pStyle w:val="Prrafodelista"/>
        <w:tabs>
          <w:tab w:val="left" w:pos="0"/>
        </w:tabs>
        <w:spacing w:line="360" w:lineRule="auto"/>
        <w:ind w:left="927" w:right="616"/>
        <w:jc w:val="both"/>
        <w:rPr>
          <w:rFonts w:ascii="Palatino Linotype" w:eastAsia="Calibri" w:hAnsi="Palatino Linotype" w:cs="Arial"/>
        </w:rPr>
      </w:pPr>
    </w:p>
    <w:p w14:paraId="24253CB0" w14:textId="6F310735" w:rsidR="002E70E0" w:rsidRPr="009F2F23" w:rsidRDefault="002E70E0" w:rsidP="00D82465">
      <w:pPr>
        <w:pStyle w:val="Prrafodelista"/>
        <w:numPr>
          <w:ilvl w:val="0"/>
          <w:numId w:val="28"/>
        </w:numPr>
        <w:tabs>
          <w:tab w:val="left" w:pos="0"/>
        </w:tabs>
        <w:spacing w:line="360" w:lineRule="auto"/>
        <w:ind w:right="616"/>
        <w:jc w:val="both"/>
        <w:rPr>
          <w:rFonts w:ascii="Palatino Linotype" w:eastAsia="Calibri" w:hAnsi="Palatino Linotype" w:cs="Arial"/>
          <w:i/>
        </w:rPr>
      </w:pPr>
      <w:r w:rsidRPr="009F2F23">
        <w:rPr>
          <w:rFonts w:ascii="Palatino Linotype" w:eastAsia="Calibri" w:hAnsi="Palatino Linotype" w:cs="Arial"/>
          <w:b/>
        </w:rPr>
        <w:t>Razones o Motivos de inconformidad</w:t>
      </w:r>
      <w:r w:rsidRPr="009F2F23">
        <w:rPr>
          <w:rFonts w:ascii="Palatino Linotype" w:eastAsia="Calibri" w:hAnsi="Palatino Linotype" w:cs="Arial"/>
        </w:rPr>
        <w:t xml:space="preserve">: </w:t>
      </w:r>
      <w:r w:rsidRPr="009F2F23">
        <w:rPr>
          <w:rFonts w:ascii="Palatino Linotype" w:eastAsia="Calibri" w:hAnsi="Palatino Linotype" w:cs="Arial"/>
          <w:i/>
        </w:rPr>
        <w:t>“</w:t>
      </w:r>
      <w:r w:rsidR="00060CE2" w:rsidRPr="00060CE2">
        <w:rPr>
          <w:rFonts w:ascii="Palatino Linotype" w:eastAsia="Calibri" w:hAnsi="Palatino Linotype" w:cs="Arial"/>
          <w:i/>
          <w:highlight w:val="black"/>
        </w:rPr>
        <w:t>XXXXXXXX</w:t>
      </w:r>
      <w:r w:rsidRPr="009F2F23">
        <w:rPr>
          <w:rFonts w:ascii="Palatino Linotype" w:eastAsia="Calibri" w:hAnsi="Palatino Linotype" w:cs="Arial"/>
          <w:i/>
        </w:rPr>
        <w:t>” (Sic)</w:t>
      </w:r>
    </w:p>
    <w:p w14:paraId="28D74748" w14:textId="77777777" w:rsidR="002E70E0" w:rsidRPr="00D82465" w:rsidRDefault="002E70E0" w:rsidP="00D82465">
      <w:pPr>
        <w:tabs>
          <w:tab w:val="left" w:pos="0"/>
        </w:tabs>
        <w:spacing w:line="360" w:lineRule="auto"/>
        <w:ind w:right="616"/>
        <w:jc w:val="both"/>
        <w:rPr>
          <w:rFonts w:ascii="Palatino Linotype" w:eastAsia="Calibri" w:hAnsi="Palatino Linotype" w:cs="Arial"/>
          <w:i/>
        </w:rPr>
      </w:pPr>
    </w:p>
    <w:p w14:paraId="4395F96A" w14:textId="2DC892FA" w:rsidR="002E70E0" w:rsidRPr="009F2F23" w:rsidRDefault="002E70E0" w:rsidP="00D82465">
      <w:pPr>
        <w:pStyle w:val="Prrafodelista"/>
        <w:tabs>
          <w:tab w:val="left" w:pos="0"/>
        </w:tabs>
        <w:spacing w:line="360" w:lineRule="auto"/>
        <w:ind w:left="567" w:right="34"/>
        <w:jc w:val="both"/>
        <w:rPr>
          <w:rFonts w:ascii="Palatino Linotype" w:hAnsi="Palatino Linotype"/>
          <w:b/>
        </w:rPr>
      </w:pPr>
      <w:r w:rsidRPr="009F2F23">
        <w:rPr>
          <w:rFonts w:ascii="Palatino Linotype" w:hAnsi="Palatino Linotype"/>
          <w:b/>
        </w:rPr>
        <w:t>04538/INFOEM/IP/RR/2018</w:t>
      </w:r>
    </w:p>
    <w:p w14:paraId="6B8E2A4D" w14:textId="4C67AAB0" w:rsidR="002E70E0" w:rsidRPr="009F2F23" w:rsidRDefault="002E70E0" w:rsidP="00D82465">
      <w:pPr>
        <w:pStyle w:val="Prrafodelista"/>
        <w:numPr>
          <w:ilvl w:val="0"/>
          <w:numId w:val="28"/>
        </w:numPr>
        <w:tabs>
          <w:tab w:val="left" w:pos="0"/>
        </w:tabs>
        <w:spacing w:line="360" w:lineRule="auto"/>
        <w:ind w:right="616"/>
        <w:jc w:val="both"/>
        <w:rPr>
          <w:rFonts w:ascii="Palatino Linotype" w:eastAsia="Calibri" w:hAnsi="Palatino Linotype" w:cs="Arial"/>
        </w:rPr>
      </w:pPr>
      <w:r w:rsidRPr="009F2F23">
        <w:rPr>
          <w:rFonts w:ascii="Palatino Linotype" w:eastAsia="Calibri" w:hAnsi="Palatino Linotype" w:cs="Arial"/>
          <w:b/>
        </w:rPr>
        <w:t>Acto impugnado</w:t>
      </w:r>
      <w:r w:rsidRPr="009F2F23">
        <w:rPr>
          <w:rFonts w:ascii="Palatino Linotype" w:eastAsia="Calibri" w:hAnsi="Palatino Linotype" w:cs="Arial"/>
        </w:rPr>
        <w:t xml:space="preserve">: </w:t>
      </w:r>
      <w:r w:rsidRPr="009F2F23">
        <w:rPr>
          <w:rFonts w:ascii="Palatino Linotype" w:eastAsia="Calibri" w:hAnsi="Palatino Linotype" w:cs="Arial"/>
          <w:i/>
        </w:rPr>
        <w:t xml:space="preserve">“Impugno el presente acto porque el servidor </w:t>
      </w:r>
      <w:proofErr w:type="spellStart"/>
      <w:r w:rsidRPr="009F2F23">
        <w:rPr>
          <w:rFonts w:ascii="Palatino Linotype" w:eastAsia="Calibri" w:hAnsi="Palatino Linotype" w:cs="Arial"/>
          <w:i/>
        </w:rPr>
        <w:t>publico</w:t>
      </w:r>
      <w:proofErr w:type="spellEnd"/>
      <w:r w:rsidRPr="009F2F23">
        <w:rPr>
          <w:rFonts w:ascii="Palatino Linotype" w:eastAsia="Calibri" w:hAnsi="Palatino Linotype" w:cs="Arial"/>
          <w:i/>
        </w:rPr>
        <w:t xml:space="preserve"> asignado no </w:t>
      </w:r>
      <w:proofErr w:type="spellStart"/>
      <w:r w:rsidRPr="009F2F23">
        <w:rPr>
          <w:rFonts w:ascii="Palatino Linotype" w:eastAsia="Calibri" w:hAnsi="Palatino Linotype" w:cs="Arial"/>
          <w:i/>
        </w:rPr>
        <w:t>cumplio</w:t>
      </w:r>
      <w:proofErr w:type="spellEnd"/>
      <w:r w:rsidRPr="009F2F23">
        <w:rPr>
          <w:rFonts w:ascii="Palatino Linotype" w:eastAsia="Calibri" w:hAnsi="Palatino Linotype" w:cs="Arial"/>
          <w:i/>
        </w:rPr>
        <w:t xml:space="preserve"> con su labor de buscar en los archivos de la </w:t>
      </w:r>
      <w:proofErr w:type="spellStart"/>
      <w:r w:rsidRPr="009F2F23">
        <w:rPr>
          <w:rFonts w:ascii="Palatino Linotype" w:eastAsia="Calibri" w:hAnsi="Palatino Linotype" w:cs="Arial"/>
          <w:i/>
        </w:rPr>
        <w:t>institucion</w:t>
      </w:r>
      <w:proofErr w:type="spellEnd"/>
      <w:r w:rsidRPr="009F2F23">
        <w:rPr>
          <w:rFonts w:ascii="Palatino Linotype" w:eastAsia="Calibri" w:hAnsi="Palatino Linotype" w:cs="Arial"/>
          <w:i/>
        </w:rPr>
        <w:t xml:space="preserve"> la </w:t>
      </w:r>
      <w:proofErr w:type="spellStart"/>
      <w:r w:rsidRPr="009F2F23">
        <w:rPr>
          <w:rFonts w:ascii="Palatino Linotype" w:eastAsia="Calibri" w:hAnsi="Palatino Linotype" w:cs="Arial"/>
          <w:i/>
        </w:rPr>
        <w:t>informcion</w:t>
      </w:r>
      <w:proofErr w:type="spellEnd"/>
      <w:r w:rsidRPr="009F2F23">
        <w:rPr>
          <w:rFonts w:ascii="Palatino Linotype" w:eastAsia="Calibri" w:hAnsi="Palatino Linotype" w:cs="Arial"/>
          <w:i/>
        </w:rPr>
        <w:t xml:space="preserve"> solicitad. Por lo que exijo busquen </w:t>
      </w:r>
      <w:bookmarkStart w:id="33" w:name="_GoBack"/>
      <w:bookmarkEnd w:id="33"/>
      <w:r w:rsidRPr="009F2F23">
        <w:rPr>
          <w:rFonts w:ascii="Palatino Linotype" w:eastAsia="Calibri" w:hAnsi="Palatino Linotype" w:cs="Arial"/>
          <w:i/>
        </w:rPr>
        <w:t xml:space="preserve">nuevamente </w:t>
      </w:r>
      <w:proofErr w:type="spellStart"/>
      <w:r w:rsidRPr="009F2F23">
        <w:rPr>
          <w:rFonts w:ascii="Palatino Linotype" w:eastAsia="Calibri" w:hAnsi="Palatino Linotype" w:cs="Arial"/>
          <w:i/>
        </w:rPr>
        <w:t>informacion</w:t>
      </w:r>
      <w:proofErr w:type="spellEnd"/>
      <w:r w:rsidRPr="009F2F23">
        <w:rPr>
          <w:rFonts w:ascii="Palatino Linotype" w:eastAsia="Calibri" w:hAnsi="Palatino Linotype" w:cs="Arial"/>
          <w:i/>
        </w:rPr>
        <w:t xml:space="preserve"> sobre CAROL ROSAS MARTINEZ referente al cargo que desempeña, </w:t>
      </w:r>
      <w:r w:rsidRPr="009F2F23">
        <w:rPr>
          <w:rFonts w:ascii="Palatino Linotype" w:eastAsia="Calibri" w:hAnsi="Palatino Linotype" w:cs="Arial"/>
          <w:i/>
        </w:rPr>
        <w:lastRenderedPageBreak/>
        <w:t xml:space="preserve">salario y horarios de </w:t>
      </w:r>
      <w:proofErr w:type="spellStart"/>
      <w:r w:rsidRPr="009F2F23">
        <w:rPr>
          <w:rFonts w:ascii="Palatino Linotype" w:eastAsia="Calibri" w:hAnsi="Palatino Linotype" w:cs="Arial"/>
          <w:i/>
        </w:rPr>
        <w:t>trAbajo</w:t>
      </w:r>
      <w:proofErr w:type="spellEnd"/>
      <w:r w:rsidRPr="009F2F23">
        <w:rPr>
          <w:rFonts w:ascii="Palatino Linotype" w:eastAsia="Calibri" w:hAnsi="Palatino Linotype" w:cs="Arial"/>
          <w:i/>
        </w:rPr>
        <w:t xml:space="preserve">, </w:t>
      </w:r>
      <w:proofErr w:type="spellStart"/>
      <w:r w:rsidRPr="009F2F23">
        <w:rPr>
          <w:rFonts w:ascii="Palatino Linotype" w:eastAsia="Calibri" w:hAnsi="Palatino Linotype" w:cs="Arial"/>
          <w:i/>
        </w:rPr>
        <w:t>asi</w:t>
      </w:r>
      <w:proofErr w:type="spellEnd"/>
      <w:r w:rsidRPr="009F2F23">
        <w:rPr>
          <w:rFonts w:ascii="Palatino Linotype" w:eastAsia="Calibri" w:hAnsi="Palatino Linotype" w:cs="Arial"/>
          <w:i/>
        </w:rPr>
        <w:t xml:space="preserve"> como la trayectoria laboral en la </w:t>
      </w:r>
      <w:proofErr w:type="spellStart"/>
      <w:r w:rsidRPr="009F2F23">
        <w:rPr>
          <w:rFonts w:ascii="Palatino Linotype" w:eastAsia="Calibri" w:hAnsi="Palatino Linotype" w:cs="Arial"/>
          <w:i/>
        </w:rPr>
        <w:t>institucion</w:t>
      </w:r>
      <w:proofErr w:type="spellEnd"/>
      <w:r w:rsidRPr="009F2F23">
        <w:rPr>
          <w:rFonts w:ascii="Palatino Linotype" w:eastAsia="Calibri" w:hAnsi="Palatino Linotype" w:cs="Arial"/>
          <w:i/>
        </w:rPr>
        <w:t xml:space="preserve"> y tipo de contrato a </w:t>
      </w:r>
      <w:proofErr w:type="spellStart"/>
      <w:r w:rsidRPr="009F2F23">
        <w:rPr>
          <w:rFonts w:ascii="Palatino Linotype" w:eastAsia="Calibri" w:hAnsi="Palatino Linotype" w:cs="Arial"/>
          <w:i/>
        </w:rPr>
        <w:t>la,que</w:t>
      </w:r>
      <w:proofErr w:type="spellEnd"/>
      <w:r w:rsidRPr="009F2F23">
        <w:rPr>
          <w:rFonts w:ascii="Palatino Linotype" w:eastAsia="Calibri" w:hAnsi="Palatino Linotype" w:cs="Arial"/>
          <w:i/>
        </w:rPr>
        <w:t xml:space="preserve"> </w:t>
      </w:r>
      <w:proofErr w:type="spellStart"/>
      <w:r w:rsidRPr="009F2F23">
        <w:rPr>
          <w:rFonts w:ascii="Palatino Linotype" w:eastAsia="Calibri" w:hAnsi="Palatino Linotype" w:cs="Arial"/>
          <w:i/>
        </w:rPr>
        <w:t>esta,sujeta</w:t>
      </w:r>
      <w:proofErr w:type="spellEnd"/>
      <w:r w:rsidRPr="009F2F23">
        <w:rPr>
          <w:rFonts w:ascii="Palatino Linotype" w:eastAsia="Calibri" w:hAnsi="Palatino Linotype" w:cs="Arial"/>
          <w:i/>
        </w:rPr>
        <w:t xml:space="preserve">. </w:t>
      </w:r>
      <w:proofErr w:type="spellStart"/>
      <w:r w:rsidRPr="009F2F23">
        <w:rPr>
          <w:rFonts w:ascii="Palatino Linotype" w:eastAsia="Calibri" w:hAnsi="Palatino Linotype" w:cs="Arial"/>
          <w:i/>
        </w:rPr>
        <w:t>Asi</w:t>
      </w:r>
      <w:proofErr w:type="spellEnd"/>
      <w:r w:rsidRPr="009F2F23">
        <w:rPr>
          <w:rFonts w:ascii="Palatino Linotype" w:eastAsia="Calibri" w:hAnsi="Palatino Linotype" w:cs="Arial"/>
          <w:i/>
        </w:rPr>
        <w:t xml:space="preserve"> mismo requiero datos desde que año ingreso en la </w:t>
      </w:r>
      <w:proofErr w:type="spellStart"/>
      <w:r w:rsidRPr="009F2F23">
        <w:rPr>
          <w:rFonts w:ascii="Palatino Linotype" w:eastAsia="Calibri" w:hAnsi="Palatino Linotype" w:cs="Arial"/>
          <w:i/>
        </w:rPr>
        <w:t>institucion</w:t>
      </w:r>
      <w:proofErr w:type="spellEnd"/>
      <w:r w:rsidRPr="009F2F23">
        <w:rPr>
          <w:rFonts w:ascii="Palatino Linotype" w:eastAsia="Calibri" w:hAnsi="Palatino Linotype" w:cs="Arial"/>
          <w:i/>
        </w:rPr>
        <w:t xml:space="preserve">. </w:t>
      </w:r>
      <w:proofErr w:type="spellStart"/>
      <w:r w:rsidRPr="009F2F23">
        <w:rPr>
          <w:rFonts w:ascii="Palatino Linotype" w:eastAsia="Calibri" w:hAnsi="Palatino Linotype" w:cs="Arial"/>
          <w:i/>
        </w:rPr>
        <w:t>Asi</w:t>
      </w:r>
      <w:proofErr w:type="spellEnd"/>
      <w:r w:rsidRPr="009F2F23">
        <w:rPr>
          <w:rFonts w:ascii="Palatino Linotype" w:eastAsia="Calibri" w:hAnsi="Palatino Linotype" w:cs="Arial"/>
          <w:i/>
        </w:rPr>
        <w:t xml:space="preserve"> como quejas en su contra. Anexo </w:t>
      </w:r>
      <w:proofErr w:type="spellStart"/>
      <w:r w:rsidRPr="009F2F23">
        <w:rPr>
          <w:rFonts w:ascii="Palatino Linotype" w:eastAsia="Calibri" w:hAnsi="Palatino Linotype" w:cs="Arial"/>
          <w:i/>
        </w:rPr>
        <w:t>fotografia</w:t>
      </w:r>
      <w:proofErr w:type="spellEnd"/>
      <w:r w:rsidRPr="009F2F23">
        <w:rPr>
          <w:rFonts w:ascii="Palatino Linotype" w:eastAsia="Calibri" w:hAnsi="Palatino Linotype" w:cs="Arial"/>
          <w:i/>
        </w:rPr>
        <w:t xml:space="preserve"> que comprueba que </w:t>
      </w:r>
      <w:proofErr w:type="spellStart"/>
      <w:r w:rsidRPr="009F2F23">
        <w:rPr>
          <w:rFonts w:ascii="Palatino Linotype" w:eastAsia="Calibri" w:hAnsi="Palatino Linotype" w:cs="Arial"/>
          <w:i/>
        </w:rPr>
        <w:t>la</w:t>
      </w:r>
      <w:proofErr w:type="gramStart"/>
      <w:r w:rsidRPr="009F2F23">
        <w:rPr>
          <w:rFonts w:ascii="Palatino Linotype" w:eastAsia="Calibri" w:hAnsi="Palatino Linotype" w:cs="Arial"/>
          <w:i/>
        </w:rPr>
        <w:t>,señora</w:t>
      </w:r>
      <w:proofErr w:type="spellEnd"/>
      <w:proofErr w:type="gramEnd"/>
      <w:r w:rsidRPr="009F2F23">
        <w:rPr>
          <w:rFonts w:ascii="Palatino Linotype" w:eastAsia="Calibri" w:hAnsi="Palatino Linotype" w:cs="Arial"/>
          <w:i/>
        </w:rPr>
        <w:t xml:space="preserve"> sigue trabajando en la </w:t>
      </w:r>
      <w:proofErr w:type="spellStart"/>
      <w:r w:rsidRPr="009F2F23">
        <w:rPr>
          <w:rFonts w:ascii="Palatino Linotype" w:eastAsia="Calibri" w:hAnsi="Palatino Linotype" w:cs="Arial"/>
          <w:i/>
        </w:rPr>
        <w:t>institucion</w:t>
      </w:r>
      <w:proofErr w:type="spellEnd"/>
      <w:r w:rsidRPr="009F2F23">
        <w:rPr>
          <w:rFonts w:ascii="Palatino Linotype" w:eastAsia="Calibri" w:hAnsi="Palatino Linotype" w:cs="Arial"/>
          <w:i/>
        </w:rPr>
        <w:t>.” (Sic)</w:t>
      </w:r>
    </w:p>
    <w:p w14:paraId="47F9C129" w14:textId="77777777" w:rsidR="002E70E0" w:rsidRPr="009F2F23" w:rsidRDefault="002E70E0" w:rsidP="00D82465">
      <w:pPr>
        <w:pStyle w:val="Prrafodelista"/>
        <w:tabs>
          <w:tab w:val="left" w:pos="0"/>
        </w:tabs>
        <w:spacing w:line="360" w:lineRule="auto"/>
        <w:ind w:left="927" w:right="616"/>
        <w:jc w:val="both"/>
        <w:rPr>
          <w:rFonts w:ascii="Palatino Linotype" w:eastAsia="Calibri" w:hAnsi="Palatino Linotype" w:cs="Arial"/>
        </w:rPr>
      </w:pPr>
    </w:p>
    <w:p w14:paraId="53741F08" w14:textId="5FC5377E" w:rsidR="002E70E0" w:rsidRPr="009F2F23" w:rsidRDefault="002E70E0" w:rsidP="00D82465">
      <w:pPr>
        <w:pStyle w:val="Prrafodelista"/>
        <w:numPr>
          <w:ilvl w:val="0"/>
          <w:numId w:val="28"/>
        </w:numPr>
        <w:tabs>
          <w:tab w:val="left" w:pos="0"/>
        </w:tabs>
        <w:spacing w:line="360" w:lineRule="auto"/>
        <w:ind w:right="616"/>
        <w:jc w:val="both"/>
        <w:rPr>
          <w:rFonts w:ascii="Palatino Linotype" w:eastAsia="Calibri" w:hAnsi="Palatino Linotype" w:cs="Arial"/>
          <w:i/>
        </w:rPr>
      </w:pPr>
      <w:r w:rsidRPr="009F2F23">
        <w:rPr>
          <w:rFonts w:ascii="Palatino Linotype" w:eastAsia="Calibri" w:hAnsi="Palatino Linotype" w:cs="Arial"/>
          <w:b/>
        </w:rPr>
        <w:t>Razones o Motivos de inconformidad</w:t>
      </w:r>
      <w:r w:rsidRPr="009F2F23">
        <w:rPr>
          <w:rFonts w:ascii="Palatino Linotype" w:eastAsia="Calibri" w:hAnsi="Palatino Linotype" w:cs="Arial"/>
        </w:rPr>
        <w:t xml:space="preserve">: </w:t>
      </w:r>
      <w:r w:rsidRPr="009F2F23">
        <w:rPr>
          <w:rFonts w:ascii="Palatino Linotype" w:eastAsia="Calibri" w:hAnsi="Palatino Linotype" w:cs="Arial"/>
          <w:i/>
        </w:rPr>
        <w:t xml:space="preserve">“No estoy conforme con la </w:t>
      </w:r>
      <w:proofErr w:type="spellStart"/>
      <w:r w:rsidRPr="009F2F23">
        <w:rPr>
          <w:rFonts w:ascii="Palatino Linotype" w:eastAsia="Calibri" w:hAnsi="Palatino Linotype" w:cs="Arial"/>
          <w:i/>
        </w:rPr>
        <w:t>informacion</w:t>
      </w:r>
      <w:proofErr w:type="spellEnd"/>
      <w:r w:rsidRPr="009F2F23">
        <w:rPr>
          <w:rFonts w:ascii="Palatino Linotype" w:eastAsia="Calibri" w:hAnsi="Palatino Linotype" w:cs="Arial"/>
          <w:i/>
        </w:rPr>
        <w:t xml:space="preserve"> </w:t>
      </w:r>
      <w:proofErr w:type="spellStart"/>
      <w:r w:rsidRPr="009F2F23">
        <w:rPr>
          <w:rFonts w:ascii="Palatino Linotype" w:eastAsia="Calibri" w:hAnsi="Palatino Linotype" w:cs="Arial"/>
          <w:i/>
        </w:rPr>
        <w:t>Propircionada</w:t>
      </w:r>
      <w:proofErr w:type="spellEnd"/>
      <w:r w:rsidRPr="009F2F23">
        <w:rPr>
          <w:rFonts w:ascii="Palatino Linotype" w:eastAsia="Calibri" w:hAnsi="Palatino Linotype" w:cs="Arial"/>
          <w:i/>
        </w:rPr>
        <w:t>” (Sic)</w:t>
      </w:r>
    </w:p>
    <w:p w14:paraId="544135B3" w14:textId="77777777" w:rsidR="002E70E0" w:rsidRPr="009F2F23" w:rsidRDefault="002E70E0" w:rsidP="00D82465">
      <w:pPr>
        <w:pStyle w:val="Prrafodelista"/>
        <w:tabs>
          <w:tab w:val="left" w:pos="0"/>
        </w:tabs>
        <w:spacing w:line="360" w:lineRule="auto"/>
        <w:ind w:left="927" w:right="616"/>
        <w:jc w:val="both"/>
        <w:rPr>
          <w:rFonts w:ascii="Palatino Linotype" w:eastAsia="Calibri" w:hAnsi="Palatino Linotype" w:cs="Arial"/>
          <w:i/>
        </w:rPr>
      </w:pPr>
    </w:p>
    <w:p w14:paraId="0BA7B02A" w14:textId="2DEF28C5" w:rsidR="002E70E0" w:rsidRPr="009F2F23" w:rsidRDefault="002E70E0" w:rsidP="00D82465">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9F2F23">
        <w:rPr>
          <w:rFonts w:ascii="Palatino Linotype" w:eastAsia="Times New Roman" w:hAnsi="Palatino Linotype" w:cs="Arial"/>
        </w:rPr>
        <w:t>C</w:t>
      </w:r>
      <w:r w:rsidRPr="009F2F23">
        <w:rPr>
          <w:rFonts w:ascii="Palatino Linotype" w:hAnsi="Palatino Linotype" w:cs="Arial"/>
          <w:bCs/>
        </w:rPr>
        <w:t xml:space="preserve">on fundamento en lo dispuesto por el </w:t>
      </w:r>
      <w:r w:rsidRPr="009F2F23">
        <w:rPr>
          <w:rFonts w:ascii="Palatino Linotype" w:eastAsia="Calibri" w:hAnsi="Palatino Linotype" w:cs="Arial"/>
          <w:lang w:val="es-ES"/>
        </w:rPr>
        <w:t xml:space="preserve">artículo 185 fracción I de la </w:t>
      </w:r>
      <w:r w:rsidRPr="009F2F23">
        <w:rPr>
          <w:rFonts w:ascii="Palatino Linotype" w:eastAsia="Calibri" w:hAnsi="Palatino Linotype" w:cs="Arial"/>
          <w:b/>
          <w:lang w:val="es-ES"/>
        </w:rPr>
        <w:t xml:space="preserve">Ley de Transparencia y Acceso a la Información Pública del Estado de México y Municipios </w:t>
      </w:r>
      <w:r w:rsidRPr="009F2F23">
        <w:rPr>
          <w:rFonts w:ascii="Palatino Linotype" w:eastAsia="Times New Roman" w:hAnsi="Palatino Linotype" w:cs="Arial"/>
          <w:lang w:val="es-ES"/>
        </w:rPr>
        <w:t xml:space="preserve">se turnó </w:t>
      </w:r>
      <w:r w:rsidR="004F4764" w:rsidRPr="009F2F23">
        <w:rPr>
          <w:rFonts w:ascii="Palatino Linotype" w:eastAsia="Times New Roman" w:hAnsi="Palatino Linotype" w:cs="Arial"/>
          <w:lang w:val="es-ES"/>
        </w:rPr>
        <w:t xml:space="preserve">el recurso de revisión </w:t>
      </w:r>
      <w:r w:rsidR="004F4764" w:rsidRPr="009F2F23">
        <w:rPr>
          <w:rFonts w:ascii="Palatino Linotype" w:eastAsia="Times New Roman" w:hAnsi="Palatino Linotype" w:cs="Arial"/>
          <w:b/>
          <w:lang w:val="es-ES"/>
        </w:rPr>
        <w:t>04542/INFOEM/IP/RR/2018</w:t>
      </w:r>
      <w:r w:rsidR="004F4764" w:rsidRPr="009F2F23">
        <w:rPr>
          <w:rFonts w:ascii="Palatino Linotype" w:eastAsia="Times New Roman" w:hAnsi="Palatino Linotype" w:cs="Arial"/>
          <w:lang w:val="es-ES"/>
        </w:rPr>
        <w:t xml:space="preserve"> a la Comisionada</w:t>
      </w:r>
      <w:r w:rsidR="004F4764" w:rsidRPr="009F2F23">
        <w:rPr>
          <w:rFonts w:ascii="Palatino Linotype" w:eastAsia="Times New Roman" w:hAnsi="Palatino Linotype" w:cs="Arial"/>
          <w:b/>
          <w:lang w:val="es-ES"/>
        </w:rPr>
        <w:t xml:space="preserve"> Eva Abaid Yapur; </w:t>
      </w:r>
      <w:r w:rsidR="004F4764" w:rsidRPr="009F2F23">
        <w:rPr>
          <w:rFonts w:ascii="Palatino Linotype" w:eastAsia="Times New Roman" w:hAnsi="Palatino Linotype" w:cs="Arial"/>
          <w:lang w:val="es-ES"/>
        </w:rPr>
        <w:t xml:space="preserve">el recurso de revisión </w:t>
      </w:r>
      <w:r w:rsidR="004F4764" w:rsidRPr="009F2F23">
        <w:rPr>
          <w:rFonts w:ascii="Palatino Linotype" w:eastAsia="Times New Roman" w:hAnsi="Palatino Linotype" w:cs="Arial"/>
          <w:b/>
          <w:lang w:val="es-ES"/>
        </w:rPr>
        <w:t xml:space="preserve">04540/INFOEM/IP/RR/2018 </w:t>
      </w:r>
      <w:r w:rsidR="004F4764" w:rsidRPr="009F2F23">
        <w:rPr>
          <w:rFonts w:ascii="Palatino Linotype" w:eastAsia="Times New Roman" w:hAnsi="Palatino Linotype" w:cs="Arial"/>
          <w:lang w:val="es-ES"/>
        </w:rPr>
        <w:t>a la Comisionada</w:t>
      </w:r>
      <w:r w:rsidR="004F4764" w:rsidRPr="009F2F23">
        <w:rPr>
          <w:rFonts w:ascii="Palatino Linotype" w:eastAsia="Times New Roman" w:hAnsi="Palatino Linotype" w:cs="Arial"/>
          <w:b/>
          <w:lang w:val="es-ES"/>
        </w:rPr>
        <w:t xml:space="preserve"> ZULEMA MARTÍNEZ SÁNCHEZ </w:t>
      </w:r>
      <w:r w:rsidR="004F4764" w:rsidRPr="009F2F23">
        <w:rPr>
          <w:rFonts w:ascii="Palatino Linotype" w:eastAsia="Times New Roman" w:hAnsi="Palatino Linotype" w:cs="Arial"/>
          <w:lang w:val="es-ES"/>
        </w:rPr>
        <w:t xml:space="preserve">y el recurso </w:t>
      </w:r>
      <w:r w:rsidR="004F4764" w:rsidRPr="009F2F23">
        <w:rPr>
          <w:rFonts w:ascii="Palatino Linotype" w:eastAsia="Times New Roman" w:hAnsi="Palatino Linotype" w:cs="Arial"/>
          <w:b/>
          <w:lang w:val="es-ES"/>
        </w:rPr>
        <w:t>04538/INFOEM/IP/RR/2018</w:t>
      </w:r>
      <w:r w:rsidR="004F4764" w:rsidRPr="009F2F23">
        <w:rPr>
          <w:rFonts w:ascii="Palatino Linotype" w:eastAsia="Times New Roman" w:hAnsi="Palatino Linotype" w:cs="Arial"/>
          <w:lang w:val="es-ES"/>
        </w:rPr>
        <w:t xml:space="preserve"> </w:t>
      </w:r>
      <w:r w:rsidRPr="009F2F23">
        <w:rPr>
          <w:rFonts w:ascii="Palatino Linotype" w:eastAsia="Times New Roman" w:hAnsi="Palatino Linotype" w:cs="Arial"/>
          <w:lang w:val="es-ES"/>
        </w:rPr>
        <w:t xml:space="preserve">al </w:t>
      </w:r>
      <w:r w:rsidRPr="009F2F23">
        <w:rPr>
          <w:rFonts w:ascii="Palatino Linotype" w:eastAsia="Times New Roman" w:hAnsi="Palatino Linotype" w:cs="Arial"/>
          <w:b/>
          <w:lang w:val="es-ES"/>
        </w:rPr>
        <w:t xml:space="preserve">Comisionado José Guadalupe Luna Hernández </w:t>
      </w:r>
      <w:r w:rsidRPr="009F2F23">
        <w:rPr>
          <w:rFonts w:ascii="Palatino Linotype" w:eastAsia="Times New Roman" w:hAnsi="Palatino Linotype" w:cs="Arial"/>
          <w:lang w:val="es-ES"/>
        </w:rPr>
        <w:t xml:space="preserve">con el objeto de </w:t>
      </w:r>
      <w:r w:rsidRPr="009F2F23">
        <w:rPr>
          <w:rFonts w:ascii="Palatino Linotype" w:eastAsia="Times New Roman" w:hAnsi="Palatino Linotype" w:cs="Arial"/>
        </w:rPr>
        <w:t xml:space="preserve">su análisis, posteriormente el Pleno </w:t>
      </w:r>
      <w:r w:rsidRPr="009F2F23">
        <w:rPr>
          <w:rFonts w:ascii="Palatino Linotype" w:eastAsia="MS Mincho" w:hAnsi="Palatino Linotype" w:cs="Arial"/>
        </w:rPr>
        <w:t>de este Órgano Autónomo, en la</w:t>
      </w:r>
      <w:r w:rsidRPr="009F2F23">
        <w:rPr>
          <w:rFonts w:ascii="Palatino Linotype" w:eastAsia="MS Mincho" w:hAnsi="Palatino Linotype" w:cs="Arial"/>
          <w:b/>
        </w:rPr>
        <w:t xml:space="preserve"> </w:t>
      </w:r>
      <w:r w:rsidR="004F4764" w:rsidRPr="009F2F23">
        <w:rPr>
          <w:rFonts w:ascii="Palatino Linotype" w:eastAsia="MS Mincho" w:hAnsi="Palatino Linotype" w:cs="Arial"/>
          <w:b/>
        </w:rPr>
        <w:t>Cuadragésima</w:t>
      </w:r>
      <w:r w:rsidRPr="009F2F23">
        <w:rPr>
          <w:rFonts w:ascii="Palatino Linotype" w:eastAsia="MS Mincho" w:hAnsi="Palatino Linotype" w:cs="Arial"/>
          <w:b/>
        </w:rPr>
        <w:t xml:space="preserve"> </w:t>
      </w:r>
      <w:r w:rsidR="004F4764" w:rsidRPr="009F2F23">
        <w:rPr>
          <w:rFonts w:ascii="Palatino Linotype" w:eastAsia="MS Mincho" w:hAnsi="Palatino Linotype" w:cs="Arial"/>
          <w:b/>
        </w:rPr>
        <w:t>Quinta</w:t>
      </w:r>
      <w:r w:rsidRPr="009F2F23">
        <w:rPr>
          <w:rFonts w:ascii="Palatino Linotype" w:eastAsia="MS Mincho" w:hAnsi="Palatino Linotype" w:cs="Arial"/>
          <w:b/>
        </w:rPr>
        <w:t xml:space="preserve"> </w:t>
      </w:r>
      <w:r w:rsidRPr="009F2F23">
        <w:rPr>
          <w:rFonts w:ascii="Palatino Linotype" w:eastAsia="MS Mincho" w:hAnsi="Palatino Linotype" w:cs="Arial"/>
        </w:rPr>
        <w:t xml:space="preserve">Sesión Ordinaria de fecha </w:t>
      </w:r>
      <w:r w:rsidRPr="009F2F23">
        <w:rPr>
          <w:rFonts w:ascii="Palatino Linotype" w:eastAsia="MS Mincho" w:hAnsi="Palatino Linotype" w:cs="Arial"/>
          <w:b/>
        </w:rPr>
        <w:t xml:space="preserve"> </w:t>
      </w:r>
      <w:r w:rsidR="004F4764" w:rsidRPr="009F2F23">
        <w:rPr>
          <w:rFonts w:ascii="Palatino Linotype" w:eastAsia="MS Mincho" w:hAnsi="Palatino Linotype" w:cs="Arial"/>
          <w:b/>
        </w:rPr>
        <w:t>cinco</w:t>
      </w:r>
      <w:r w:rsidRPr="009F2F23">
        <w:rPr>
          <w:rFonts w:ascii="Palatino Linotype" w:eastAsia="MS Mincho" w:hAnsi="Palatino Linotype" w:cs="Arial"/>
          <w:b/>
        </w:rPr>
        <w:t xml:space="preserve"> (</w:t>
      </w:r>
      <w:r w:rsidR="004F4764" w:rsidRPr="009F2F23">
        <w:rPr>
          <w:rFonts w:ascii="Palatino Linotype" w:eastAsia="MS Mincho" w:hAnsi="Palatino Linotype" w:cs="Arial"/>
          <w:b/>
        </w:rPr>
        <w:t>05</w:t>
      </w:r>
      <w:r w:rsidRPr="009F2F23">
        <w:rPr>
          <w:rFonts w:ascii="Palatino Linotype" w:eastAsia="MS Mincho" w:hAnsi="Palatino Linotype" w:cs="Arial"/>
          <w:b/>
        </w:rPr>
        <w:t>) de diciembre dos mil dieci</w:t>
      </w:r>
      <w:r w:rsidR="004F4764" w:rsidRPr="009F2F23">
        <w:rPr>
          <w:rFonts w:ascii="Palatino Linotype" w:eastAsia="MS Mincho" w:hAnsi="Palatino Linotype" w:cs="Arial"/>
          <w:b/>
        </w:rPr>
        <w:t>ocho</w:t>
      </w:r>
      <w:r w:rsidRPr="009F2F23">
        <w:rPr>
          <w:rFonts w:ascii="Palatino Linotype" w:eastAsia="MS Mincho" w:hAnsi="Palatino Linotype" w:cs="Arial"/>
        </w:rPr>
        <w:t xml:space="preserve"> ordenó la acumulación d</w:t>
      </w:r>
      <w:proofErr w:type="spellStart"/>
      <w:r w:rsidRPr="009F2F23">
        <w:rPr>
          <w:rFonts w:ascii="Palatino Linotype" w:eastAsia="Times New Roman" w:hAnsi="Palatino Linotype" w:cs="Arial"/>
          <w:lang w:val="es-ES"/>
        </w:rPr>
        <w:t>e</w:t>
      </w:r>
      <w:proofErr w:type="spellEnd"/>
      <w:r w:rsidRPr="009F2F23">
        <w:rPr>
          <w:rFonts w:ascii="Palatino Linotype" w:eastAsia="Times New Roman" w:hAnsi="Palatino Linotype" w:cs="Arial"/>
          <w:lang w:val="es-ES"/>
        </w:rPr>
        <w:t xml:space="preserve"> los recursos de revisión</w:t>
      </w:r>
      <w:r w:rsidRPr="009F2F23">
        <w:rPr>
          <w:rFonts w:ascii="Palatino Linotype" w:eastAsia="Times New Roman" w:hAnsi="Palatino Linotype" w:cs="Arial"/>
          <w:b/>
          <w:lang w:val="es-ES"/>
        </w:rPr>
        <w:t xml:space="preserve">; </w:t>
      </w:r>
      <w:r w:rsidRPr="009F2F23">
        <w:rPr>
          <w:rFonts w:ascii="Palatino Linotype" w:eastAsia="MS Mincho" w:hAnsi="Palatino Linotype" w:cs="Arial"/>
        </w:rPr>
        <w:t>a efecto de que ésta Ponencia formulara y presentara el proyecto de resolución correspondiente</w:t>
      </w:r>
      <w:r w:rsidRPr="009F2F23">
        <w:rPr>
          <w:rFonts w:ascii="Palatino Linotype" w:eastAsia="Times New Roman" w:hAnsi="Palatino Linotype" w:cs="Arial"/>
        </w:rPr>
        <w:t xml:space="preserve"> de conformidad con el numeral ONCE incisos b) y c) de los </w:t>
      </w:r>
      <w:r w:rsidRPr="009F2F23">
        <w:rPr>
          <w:rFonts w:ascii="Palatino Linotype" w:eastAsia="Times New Roman" w:hAnsi="Palatino Linotype" w:cs="Arial"/>
          <w:b/>
        </w:rPr>
        <w:t xml:space="preserve">Lineamientos para la Recepción, Trámite y Resolución de las Solicitudes de Acceso a la Información </w:t>
      </w:r>
      <w:r w:rsidRPr="009F2F23">
        <w:rPr>
          <w:rFonts w:ascii="Palatino Linotype" w:eastAsia="Times New Roman" w:hAnsi="Palatino Linotype" w:cs="Arial"/>
          <w:b/>
        </w:rPr>
        <w:lastRenderedPageBreak/>
        <w:t>Pública, así como de los Recursos de Revisión que deberán observar los Sujetos Obligados por la Ley de Transparencia Estatal</w:t>
      </w:r>
      <w:r w:rsidRPr="009F2F23">
        <w:rPr>
          <w:rFonts w:ascii="Palatino Linotype" w:hAnsi="Palatino Linotype"/>
          <w:i/>
          <w:vertAlign w:val="superscript"/>
        </w:rPr>
        <w:footnoteReference w:id="1"/>
      </w:r>
      <w:r w:rsidRPr="009F2F23">
        <w:rPr>
          <w:rFonts w:ascii="Palatino Linotype" w:eastAsia="Times New Roman" w:hAnsi="Palatino Linotype" w:cs="Arial"/>
        </w:rPr>
        <w:t>, que señala:</w:t>
      </w:r>
    </w:p>
    <w:p w14:paraId="65A1ABFD" w14:textId="77777777" w:rsidR="00F75AE6" w:rsidRPr="009F2F23" w:rsidRDefault="00F75AE6" w:rsidP="00D82465">
      <w:pPr>
        <w:pStyle w:val="Prrafodelista"/>
        <w:tabs>
          <w:tab w:val="left" w:pos="0"/>
        </w:tabs>
        <w:spacing w:line="360" w:lineRule="auto"/>
        <w:ind w:left="0" w:right="49"/>
        <w:jc w:val="both"/>
        <w:rPr>
          <w:rFonts w:ascii="Palatino Linotype" w:eastAsia="Times New Roman" w:hAnsi="Palatino Linotype" w:cs="Arial"/>
        </w:rPr>
      </w:pPr>
    </w:p>
    <w:p w14:paraId="3B1DF361" w14:textId="77777777" w:rsidR="002E70E0" w:rsidRPr="009F2F23" w:rsidRDefault="002E70E0" w:rsidP="00D82465">
      <w:pPr>
        <w:autoSpaceDE w:val="0"/>
        <w:autoSpaceDN w:val="0"/>
        <w:adjustRightInd w:val="0"/>
        <w:spacing w:line="360" w:lineRule="auto"/>
        <w:ind w:left="851" w:right="567"/>
        <w:contextualSpacing/>
        <w:jc w:val="both"/>
        <w:rPr>
          <w:rFonts w:ascii="Palatino Linotype" w:eastAsia="Times New Roman" w:hAnsi="Palatino Linotype" w:cs="Arial"/>
          <w:i/>
        </w:rPr>
      </w:pPr>
      <w:r w:rsidRPr="009F2F23">
        <w:rPr>
          <w:rFonts w:ascii="Palatino Linotype" w:eastAsia="Times New Roman" w:hAnsi="Palatino Linotype" w:cs="Arial"/>
          <w:b/>
          <w:i/>
        </w:rPr>
        <w:t>ONCE.</w:t>
      </w:r>
      <w:r w:rsidRPr="009F2F23">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070EABF4" w14:textId="77777777" w:rsidR="002E70E0" w:rsidRPr="009F2F23" w:rsidRDefault="002E70E0" w:rsidP="00D82465">
      <w:pPr>
        <w:autoSpaceDE w:val="0"/>
        <w:autoSpaceDN w:val="0"/>
        <w:adjustRightInd w:val="0"/>
        <w:spacing w:line="360" w:lineRule="auto"/>
        <w:ind w:left="851" w:right="567"/>
        <w:contextualSpacing/>
        <w:jc w:val="both"/>
        <w:rPr>
          <w:rFonts w:ascii="Palatino Linotype" w:eastAsia="Times New Roman" w:hAnsi="Palatino Linotype" w:cs="Arial"/>
          <w:i/>
        </w:rPr>
      </w:pPr>
      <w:r w:rsidRPr="009F2F23">
        <w:rPr>
          <w:rFonts w:ascii="Palatino Linotype" w:eastAsia="Times New Roman" w:hAnsi="Palatino Linotype" w:cs="Arial"/>
          <w:i/>
        </w:rPr>
        <w:t>…</w:t>
      </w:r>
    </w:p>
    <w:p w14:paraId="58E76FB4" w14:textId="77777777" w:rsidR="002E70E0" w:rsidRPr="009F2F23" w:rsidRDefault="002E70E0" w:rsidP="00D82465">
      <w:pPr>
        <w:spacing w:line="360" w:lineRule="auto"/>
        <w:ind w:left="851" w:right="567"/>
        <w:jc w:val="both"/>
        <w:rPr>
          <w:rFonts w:ascii="Palatino Linotype" w:eastAsia="Times New Roman" w:hAnsi="Palatino Linotype" w:cs="Times New Roman"/>
          <w:i/>
          <w:color w:val="000000"/>
        </w:rPr>
      </w:pPr>
      <w:r w:rsidRPr="009F2F23">
        <w:rPr>
          <w:rFonts w:ascii="Palatino Linotype" w:eastAsia="Times New Roman" w:hAnsi="Palatino Linotype" w:cs="Times New Roman"/>
          <w:i/>
          <w:color w:val="000000"/>
        </w:rPr>
        <w:t>b) Las partes o los actos impugnados sean iguales</w:t>
      </w:r>
    </w:p>
    <w:p w14:paraId="41B531D8" w14:textId="77777777" w:rsidR="002E70E0" w:rsidRPr="009F2F23" w:rsidRDefault="002E70E0" w:rsidP="00D82465">
      <w:pPr>
        <w:autoSpaceDE w:val="0"/>
        <w:autoSpaceDN w:val="0"/>
        <w:adjustRightInd w:val="0"/>
        <w:spacing w:line="360" w:lineRule="auto"/>
        <w:ind w:left="851" w:right="567"/>
        <w:contextualSpacing/>
        <w:jc w:val="both"/>
        <w:rPr>
          <w:rFonts w:ascii="Palatino Linotype" w:eastAsia="Times New Roman" w:hAnsi="Palatino Linotype" w:cs="Arial"/>
          <w:i/>
        </w:rPr>
      </w:pPr>
      <w:r w:rsidRPr="009F2F23">
        <w:rPr>
          <w:rFonts w:ascii="Palatino Linotype" w:eastAsia="Times New Roman" w:hAnsi="Palatino Linotype" w:cs="Arial"/>
          <w:i/>
        </w:rPr>
        <w:t>c) Cuando se trate del mismo solicitante, el mismo SUJETO OBLIGADO, aunque se trate de solicitudes diversas;</w:t>
      </w:r>
    </w:p>
    <w:p w14:paraId="5F46030F" w14:textId="77777777" w:rsidR="002E70E0" w:rsidRPr="009F2F23" w:rsidRDefault="002E70E0" w:rsidP="00D82465">
      <w:pPr>
        <w:autoSpaceDE w:val="0"/>
        <w:autoSpaceDN w:val="0"/>
        <w:adjustRightInd w:val="0"/>
        <w:spacing w:line="360" w:lineRule="auto"/>
        <w:ind w:left="851" w:right="567"/>
        <w:contextualSpacing/>
        <w:jc w:val="both"/>
        <w:rPr>
          <w:rFonts w:ascii="Palatino Linotype" w:eastAsia="Times New Roman" w:hAnsi="Palatino Linotype" w:cs="Arial"/>
          <w:i/>
        </w:rPr>
      </w:pPr>
      <w:r w:rsidRPr="009F2F23">
        <w:rPr>
          <w:rFonts w:ascii="Palatino Linotype" w:eastAsia="Times New Roman" w:hAnsi="Palatino Linotype" w:cs="Arial"/>
          <w:i/>
        </w:rPr>
        <w:t>(…)</w:t>
      </w:r>
    </w:p>
    <w:p w14:paraId="1BF03D41" w14:textId="77777777" w:rsidR="002E70E0" w:rsidRPr="009F2F23" w:rsidRDefault="002E70E0" w:rsidP="00D82465">
      <w:pPr>
        <w:pStyle w:val="Prrafodelista"/>
        <w:numPr>
          <w:ilvl w:val="0"/>
          <w:numId w:val="1"/>
        </w:numPr>
        <w:tabs>
          <w:tab w:val="left" w:pos="0"/>
        </w:tabs>
        <w:spacing w:line="360" w:lineRule="auto"/>
        <w:ind w:left="0" w:right="49" w:firstLine="0"/>
        <w:jc w:val="both"/>
        <w:rPr>
          <w:rFonts w:ascii="Palatino Linotype" w:hAnsi="Palatino Linotype"/>
        </w:rPr>
      </w:pPr>
      <w:r w:rsidRPr="009F2F23">
        <w:rPr>
          <w:rFonts w:ascii="Palatino Linotype"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A6AA22E" w14:textId="77777777" w:rsidR="002E70E0" w:rsidRPr="009F2F23" w:rsidRDefault="002E70E0" w:rsidP="00D82465">
      <w:pPr>
        <w:pStyle w:val="Prrafodelista"/>
        <w:spacing w:line="360" w:lineRule="auto"/>
        <w:ind w:left="360"/>
        <w:jc w:val="both"/>
        <w:rPr>
          <w:rFonts w:ascii="Palatino Linotype" w:hAnsi="Palatino Linotype"/>
          <w:i/>
        </w:rPr>
      </w:pPr>
    </w:p>
    <w:p w14:paraId="17DCA810" w14:textId="77777777" w:rsidR="002E70E0" w:rsidRPr="009F2F23" w:rsidRDefault="002E70E0" w:rsidP="00D82465">
      <w:pPr>
        <w:pStyle w:val="Prrafodelista"/>
        <w:spacing w:line="360" w:lineRule="auto"/>
        <w:ind w:left="709" w:right="616"/>
        <w:jc w:val="center"/>
        <w:rPr>
          <w:rFonts w:ascii="Palatino Linotype" w:hAnsi="Palatino Linotype"/>
          <w:b/>
          <w:i/>
        </w:rPr>
      </w:pPr>
      <w:r w:rsidRPr="009F2F23">
        <w:rPr>
          <w:rFonts w:ascii="Palatino Linotype" w:hAnsi="Palatino Linotype"/>
          <w:b/>
          <w:i/>
        </w:rPr>
        <w:lastRenderedPageBreak/>
        <w:t>Código de Procedimientos Administrativos del Estado de México</w:t>
      </w:r>
    </w:p>
    <w:p w14:paraId="07283021" w14:textId="77777777" w:rsidR="002E70E0" w:rsidRPr="009F2F23" w:rsidRDefault="002E70E0" w:rsidP="00D82465">
      <w:pPr>
        <w:pStyle w:val="Prrafodelista"/>
        <w:spacing w:line="360" w:lineRule="auto"/>
        <w:ind w:left="709" w:right="616"/>
        <w:jc w:val="both"/>
        <w:rPr>
          <w:rFonts w:ascii="Palatino Linotype" w:hAnsi="Palatino Linotype"/>
          <w:i/>
        </w:rPr>
      </w:pPr>
      <w:r w:rsidRPr="009F2F23">
        <w:rPr>
          <w:rFonts w:ascii="Palatino Linotype" w:hAnsi="Palatino Linotype"/>
          <w:i/>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BCB0BF3" w14:textId="77777777" w:rsidR="002E70E0" w:rsidRPr="009F2F23" w:rsidRDefault="002E70E0" w:rsidP="00D82465">
      <w:pPr>
        <w:pStyle w:val="Prrafodelista"/>
        <w:spacing w:line="360" w:lineRule="auto"/>
        <w:ind w:left="709" w:right="616"/>
        <w:jc w:val="both"/>
        <w:rPr>
          <w:rFonts w:ascii="Palatino Linotype" w:hAnsi="Palatino Linotype"/>
          <w:i/>
        </w:rPr>
      </w:pPr>
    </w:p>
    <w:p w14:paraId="27963854" w14:textId="77777777" w:rsidR="002E70E0" w:rsidRPr="009F2F23" w:rsidRDefault="002E70E0" w:rsidP="00D82465">
      <w:pPr>
        <w:pStyle w:val="Prrafodelista"/>
        <w:spacing w:line="360" w:lineRule="auto"/>
        <w:ind w:left="709" w:right="616"/>
        <w:jc w:val="center"/>
        <w:rPr>
          <w:rFonts w:ascii="Palatino Linotype" w:hAnsi="Palatino Linotype"/>
          <w:b/>
          <w:i/>
        </w:rPr>
      </w:pPr>
      <w:r w:rsidRPr="009F2F23">
        <w:rPr>
          <w:rFonts w:ascii="Palatino Linotype" w:hAnsi="Palatino Linotype"/>
          <w:b/>
          <w:i/>
        </w:rPr>
        <w:t>Ley de Transparencia y Acceso a la Información Pública del Estado de México y Municipios</w:t>
      </w:r>
    </w:p>
    <w:p w14:paraId="48FBBA31" w14:textId="77777777" w:rsidR="002E70E0" w:rsidRPr="009F2F23" w:rsidRDefault="002E70E0" w:rsidP="00D82465">
      <w:pPr>
        <w:pStyle w:val="Prrafodelista"/>
        <w:spacing w:line="360" w:lineRule="auto"/>
        <w:ind w:left="709" w:right="616"/>
        <w:jc w:val="both"/>
        <w:rPr>
          <w:rFonts w:ascii="Palatino Linotype" w:hAnsi="Palatino Linotype"/>
          <w:i/>
        </w:rPr>
      </w:pPr>
      <w:r w:rsidRPr="009F2F23">
        <w:rPr>
          <w:rFonts w:ascii="Palatino Linotype" w:hAnsi="Palatino Linotype"/>
          <w:i/>
        </w:rPr>
        <w:t>“Artículo 195. En la tramitación del recurso de revisión se aplicarán supletoriamente las disposiciones contenidas en el Código de Procedimientos Administrativos del Estado de México.”</w:t>
      </w:r>
    </w:p>
    <w:p w14:paraId="7C22D52B" w14:textId="77777777" w:rsidR="002E70E0" w:rsidRPr="009F2F23" w:rsidRDefault="002E70E0" w:rsidP="00D82465">
      <w:pPr>
        <w:pStyle w:val="Prrafodelista"/>
        <w:spacing w:line="360" w:lineRule="auto"/>
        <w:ind w:left="709" w:right="616"/>
        <w:jc w:val="both"/>
        <w:rPr>
          <w:rFonts w:ascii="Palatino Linotype" w:hAnsi="Palatino Linotype"/>
          <w:b/>
        </w:rPr>
      </w:pPr>
      <w:r w:rsidRPr="009F2F23">
        <w:rPr>
          <w:rFonts w:ascii="Palatino Linotype" w:hAnsi="Palatino Linotype"/>
          <w:b/>
        </w:rPr>
        <w:t>(Énfasis añadido)</w:t>
      </w:r>
    </w:p>
    <w:p w14:paraId="6049D61B" w14:textId="77777777" w:rsidR="002E70E0" w:rsidRPr="009F2F23" w:rsidRDefault="002E70E0" w:rsidP="00D82465">
      <w:pPr>
        <w:pStyle w:val="Prrafodelista"/>
        <w:tabs>
          <w:tab w:val="left" w:pos="0"/>
        </w:tabs>
        <w:spacing w:line="360" w:lineRule="auto"/>
        <w:ind w:left="0" w:right="49"/>
        <w:jc w:val="both"/>
        <w:rPr>
          <w:rFonts w:ascii="Palatino Linotype" w:hAnsi="Palatino Linotype"/>
          <w:i/>
        </w:rPr>
      </w:pPr>
    </w:p>
    <w:p w14:paraId="14718D03" w14:textId="416F21D5" w:rsidR="00583389" w:rsidRPr="009F2F23" w:rsidRDefault="00220DD2" w:rsidP="00D82465">
      <w:pPr>
        <w:pStyle w:val="Prrafodelista"/>
        <w:numPr>
          <w:ilvl w:val="0"/>
          <w:numId w:val="1"/>
        </w:numPr>
        <w:tabs>
          <w:tab w:val="left" w:pos="0"/>
        </w:tabs>
        <w:spacing w:line="360" w:lineRule="auto"/>
        <w:ind w:left="0" w:right="49" w:firstLine="0"/>
        <w:jc w:val="both"/>
        <w:rPr>
          <w:rFonts w:ascii="Palatino Linotype" w:hAnsi="Palatino Linotype"/>
          <w:i/>
        </w:rPr>
      </w:pPr>
      <w:r w:rsidRPr="009F2F23">
        <w:rPr>
          <w:rFonts w:ascii="Palatino Linotype" w:eastAsia="Calibri" w:hAnsi="Palatino Linotype" w:cs="Arial"/>
        </w:rPr>
        <w:t xml:space="preserve">El </w:t>
      </w:r>
      <w:r w:rsidRPr="009F2F23">
        <w:rPr>
          <w:rFonts w:ascii="Palatino Linotype" w:eastAsia="Calibri" w:hAnsi="Palatino Linotype" w:cs="Times New Roman"/>
        </w:rPr>
        <w:t>Comisionado</w:t>
      </w:r>
      <w:r w:rsidRPr="009F2F23">
        <w:rPr>
          <w:rFonts w:ascii="Palatino Linotype" w:eastAsia="Calibri" w:hAnsi="Palatino Linotype" w:cs="Arial"/>
        </w:rPr>
        <w:t xml:space="preserve"> Ponente con fundamento en lo dispuesto por el artículo 185 fracción II de la ley de la materia, a través de</w:t>
      </w:r>
      <w:r w:rsidR="00A749BC" w:rsidRPr="009F2F23">
        <w:rPr>
          <w:rFonts w:ascii="Palatino Linotype" w:eastAsia="Calibri" w:hAnsi="Palatino Linotype" w:cs="Arial"/>
        </w:rPr>
        <w:t xml:space="preserve"> </w:t>
      </w:r>
      <w:r w:rsidRPr="009F2F23">
        <w:rPr>
          <w:rFonts w:ascii="Palatino Linotype" w:eastAsia="Calibri" w:hAnsi="Palatino Linotype" w:cs="Arial"/>
        </w:rPr>
        <w:t>l</w:t>
      </w:r>
      <w:r w:rsidR="00A749BC" w:rsidRPr="009F2F23">
        <w:rPr>
          <w:rFonts w:ascii="Palatino Linotype" w:eastAsia="Calibri" w:hAnsi="Palatino Linotype" w:cs="Arial"/>
        </w:rPr>
        <w:t>os</w:t>
      </w:r>
      <w:r w:rsidRPr="009F2F23">
        <w:rPr>
          <w:rFonts w:ascii="Palatino Linotype" w:eastAsia="Calibri" w:hAnsi="Palatino Linotype" w:cs="Arial"/>
        </w:rPr>
        <w:t xml:space="preserve"> acuerdo</w:t>
      </w:r>
      <w:r w:rsidR="00A749BC" w:rsidRPr="009F2F23">
        <w:rPr>
          <w:rFonts w:ascii="Palatino Linotype" w:eastAsia="Calibri" w:hAnsi="Palatino Linotype" w:cs="Arial"/>
        </w:rPr>
        <w:t>s</w:t>
      </w:r>
      <w:r w:rsidRPr="009F2F23">
        <w:rPr>
          <w:rFonts w:ascii="Palatino Linotype" w:eastAsia="Calibri" w:hAnsi="Palatino Linotype" w:cs="Arial"/>
        </w:rPr>
        <w:t xml:space="preserve"> de admisión de fecha</w:t>
      </w:r>
      <w:r w:rsidR="00A749BC" w:rsidRPr="009F2F23">
        <w:rPr>
          <w:rFonts w:ascii="Palatino Linotype" w:eastAsia="Calibri" w:hAnsi="Palatino Linotype" w:cs="Arial"/>
        </w:rPr>
        <w:t>s</w:t>
      </w:r>
      <w:r w:rsidRPr="009F2F23">
        <w:rPr>
          <w:rFonts w:ascii="Palatino Linotype" w:eastAsia="Calibri" w:hAnsi="Palatino Linotype" w:cs="Arial"/>
        </w:rPr>
        <w:t xml:space="preserve"> </w:t>
      </w:r>
      <w:r w:rsidR="00A749BC" w:rsidRPr="009F2F23">
        <w:rPr>
          <w:rFonts w:ascii="Palatino Linotype" w:eastAsia="Calibri" w:hAnsi="Palatino Linotype" w:cs="Arial"/>
        </w:rPr>
        <w:t>cuatro</w:t>
      </w:r>
      <w:r w:rsidR="00091508" w:rsidRPr="009F2F23">
        <w:rPr>
          <w:rFonts w:ascii="Palatino Linotype" w:eastAsia="Calibri" w:hAnsi="Palatino Linotype" w:cs="Arial"/>
        </w:rPr>
        <w:t xml:space="preserve"> (</w:t>
      </w:r>
      <w:r w:rsidR="001E7629" w:rsidRPr="009F2F23">
        <w:rPr>
          <w:rFonts w:ascii="Palatino Linotype" w:eastAsia="Calibri" w:hAnsi="Palatino Linotype" w:cs="Arial"/>
        </w:rPr>
        <w:t>0</w:t>
      </w:r>
      <w:r w:rsidR="00A749BC" w:rsidRPr="009F2F23">
        <w:rPr>
          <w:rFonts w:ascii="Palatino Linotype" w:eastAsia="Calibri" w:hAnsi="Palatino Linotype" w:cs="Arial"/>
        </w:rPr>
        <w:t>4</w:t>
      </w:r>
      <w:r w:rsidR="00091508" w:rsidRPr="009F2F23">
        <w:rPr>
          <w:rFonts w:ascii="Palatino Linotype" w:eastAsia="Calibri" w:hAnsi="Palatino Linotype" w:cs="Arial"/>
        </w:rPr>
        <w:t>)</w:t>
      </w:r>
      <w:r w:rsidR="00A749BC" w:rsidRPr="009F2F23">
        <w:rPr>
          <w:rFonts w:ascii="Palatino Linotype" w:eastAsia="Calibri" w:hAnsi="Palatino Linotype" w:cs="Arial"/>
        </w:rPr>
        <w:t xml:space="preserve"> y cinco (05)</w:t>
      </w:r>
      <w:r w:rsidR="00091508" w:rsidRPr="009F2F23">
        <w:rPr>
          <w:rFonts w:ascii="Palatino Linotype" w:eastAsia="Calibri" w:hAnsi="Palatino Linotype" w:cs="Arial"/>
        </w:rPr>
        <w:t xml:space="preserve"> de </w:t>
      </w:r>
      <w:r w:rsidR="001E7629" w:rsidRPr="009F2F23">
        <w:rPr>
          <w:rFonts w:ascii="Palatino Linotype" w:eastAsia="Calibri" w:hAnsi="Palatino Linotype" w:cs="Arial"/>
        </w:rPr>
        <w:t>dic</w:t>
      </w:r>
      <w:r w:rsidR="00091508" w:rsidRPr="009F2F23">
        <w:rPr>
          <w:rFonts w:ascii="Palatino Linotype" w:eastAsia="Calibri" w:hAnsi="Palatino Linotype" w:cs="Arial"/>
        </w:rPr>
        <w:t>iembre</w:t>
      </w:r>
      <w:r w:rsidR="00D03870" w:rsidRPr="009F2F23">
        <w:rPr>
          <w:rFonts w:ascii="Palatino Linotype" w:eastAsia="Calibri" w:hAnsi="Palatino Linotype" w:cs="Arial"/>
        </w:rPr>
        <w:t xml:space="preserve"> </w:t>
      </w:r>
      <w:r w:rsidR="00FA3B14" w:rsidRPr="009F2F23">
        <w:rPr>
          <w:rFonts w:ascii="Palatino Linotype" w:eastAsia="Calibri" w:hAnsi="Palatino Linotype" w:cs="Arial"/>
        </w:rPr>
        <w:t>de dos mil dieciocho</w:t>
      </w:r>
      <w:r w:rsidRPr="009F2F23">
        <w:rPr>
          <w:rFonts w:ascii="Palatino Linotype" w:eastAsia="Calibri" w:hAnsi="Palatino Linotype" w:cs="Arial"/>
        </w:rPr>
        <w:t xml:space="preserve">, puso a disposición de las partes el expediente electrónico vía Sistema de Acceso a la Información Mexiquense </w:t>
      </w:r>
      <w:r w:rsidR="00F72B4F" w:rsidRPr="009F2F23">
        <w:rPr>
          <w:rFonts w:ascii="Palatino Linotype" w:eastAsia="Calibri" w:hAnsi="Palatino Linotype" w:cs="Arial"/>
        </w:rPr>
        <w:t>(</w:t>
      </w:r>
      <w:r w:rsidRPr="009F2F23">
        <w:rPr>
          <w:rFonts w:ascii="Palatino Linotype" w:eastAsia="Calibri" w:hAnsi="Palatino Linotype" w:cs="Arial"/>
          <w:b/>
        </w:rPr>
        <w:t>SAIMEX</w:t>
      </w:r>
      <w:r w:rsidR="00F72B4F" w:rsidRPr="009F2F23">
        <w:rPr>
          <w:rFonts w:ascii="Palatino Linotype" w:eastAsia="Calibri" w:hAnsi="Palatino Linotype" w:cs="Arial"/>
          <w:b/>
        </w:rPr>
        <w:t>)</w:t>
      </w:r>
      <w:r w:rsidRPr="009F2F23">
        <w:rPr>
          <w:rFonts w:ascii="Palatino Linotype" w:eastAsia="Calibri" w:hAnsi="Palatino Linotype" w:cs="Arial"/>
          <w:b/>
        </w:rPr>
        <w:t xml:space="preserve"> </w:t>
      </w:r>
      <w:r w:rsidRPr="009F2F23">
        <w:rPr>
          <w:rFonts w:ascii="Palatino Linotype" w:eastAsia="Calibri" w:hAnsi="Palatino Linotype" w:cs="Arial"/>
        </w:rPr>
        <w:t xml:space="preserve">a efecto de que en un plazo máximo de siete días </w:t>
      </w:r>
      <w:r w:rsidRPr="009F2F23">
        <w:rPr>
          <w:rFonts w:ascii="Palatino Linotype" w:eastAsia="Calibri" w:hAnsi="Palatino Linotype" w:cs="Arial"/>
        </w:rPr>
        <w:lastRenderedPageBreak/>
        <w:t xml:space="preserve">manifestaran lo que a su derecho convinieran, ofrecieran pruebas y alegatos según corresponda a los casos concretos, de esta forma para que el </w:t>
      </w:r>
      <w:r w:rsidRPr="009F2F23">
        <w:rPr>
          <w:rFonts w:ascii="Palatino Linotype" w:eastAsia="Calibri" w:hAnsi="Palatino Linotype" w:cs="Arial"/>
          <w:b/>
        </w:rPr>
        <w:t>SUJETO OBLIGADO</w:t>
      </w:r>
      <w:r w:rsidRPr="009F2F23">
        <w:rPr>
          <w:rFonts w:ascii="Palatino Linotype" w:eastAsia="Calibri" w:hAnsi="Palatino Linotype" w:cs="Arial"/>
        </w:rPr>
        <w:t xml:space="preserve"> presentará el Informe Justificado procedente.</w:t>
      </w:r>
    </w:p>
    <w:p w14:paraId="76865E16" w14:textId="77777777" w:rsidR="00583389" w:rsidRPr="009F2F23" w:rsidRDefault="00583389" w:rsidP="00D82465">
      <w:pPr>
        <w:tabs>
          <w:tab w:val="left" w:pos="0"/>
        </w:tabs>
        <w:spacing w:line="360" w:lineRule="auto"/>
        <w:jc w:val="both"/>
        <w:rPr>
          <w:rFonts w:ascii="Palatino Linotype" w:hAnsi="Palatino Linotype"/>
        </w:rPr>
      </w:pPr>
    </w:p>
    <w:p w14:paraId="6CB0EE94" w14:textId="36D17EF9" w:rsidR="00F75AE6" w:rsidRPr="009F2F23" w:rsidRDefault="00585F00" w:rsidP="00D82465">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9F2F23">
        <w:rPr>
          <w:rFonts w:ascii="Palatino Linotype" w:eastAsia="Calibri" w:hAnsi="Palatino Linotype" w:cs="Arial"/>
        </w:rPr>
        <w:t xml:space="preserve">El día </w:t>
      </w:r>
      <w:r w:rsidR="00EA01A7" w:rsidRPr="009F2F23">
        <w:rPr>
          <w:rFonts w:ascii="Palatino Linotype" w:eastAsia="Calibri" w:hAnsi="Palatino Linotype" w:cs="Times New Roman"/>
        </w:rPr>
        <w:t>once</w:t>
      </w:r>
      <w:r w:rsidR="001E7629" w:rsidRPr="009F2F23">
        <w:rPr>
          <w:rFonts w:ascii="Palatino Linotype" w:eastAsia="Calibri" w:hAnsi="Palatino Linotype" w:cs="Times New Roman"/>
        </w:rPr>
        <w:t xml:space="preserve"> (</w:t>
      </w:r>
      <w:r w:rsidR="00EA01A7" w:rsidRPr="009F2F23">
        <w:rPr>
          <w:rFonts w:ascii="Palatino Linotype" w:eastAsia="Calibri" w:hAnsi="Palatino Linotype" w:cs="Times New Roman"/>
        </w:rPr>
        <w:t>11</w:t>
      </w:r>
      <w:r w:rsidR="00091508" w:rsidRPr="009F2F23">
        <w:rPr>
          <w:rFonts w:ascii="Palatino Linotype" w:eastAsia="Calibri" w:hAnsi="Palatino Linotype" w:cs="Times New Roman"/>
        </w:rPr>
        <w:t xml:space="preserve">) de </w:t>
      </w:r>
      <w:r w:rsidR="001E7629" w:rsidRPr="009F2F23">
        <w:rPr>
          <w:rFonts w:ascii="Palatino Linotype" w:eastAsia="Calibri" w:hAnsi="Palatino Linotype" w:cs="Times New Roman"/>
        </w:rPr>
        <w:t>dic</w:t>
      </w:r>
      <w:r w:rsidR="00091508" w:rsidRPr="009F2F23">
        <w:rPr>
          <w:rFonts w:ascii="Palatino Linotype" w:eastAsia="Calibri" w:hAnsi="Palatino Linotype" w:cs="Times New Roman"/>
        </w:rPr>
        <w:t>iembre</w:t>
      </w:r>
      <w:r w:rsidR="00AC489E" w:rsidRPr="009F2F23">
        <w:rPr>
          <w:rFonts w:ascii="Palatino Linotype" w:eastAsia="Calibri" w:hAnsi="Palatino Linotype" w:cs="Arial"/>
        </w:rPr>
        <w:t xml:space="preserve"> </w:t>
      </w:r>
      <w:r w:rsidR="00FA3B14" w:rsidRPr="009F2F23">
        <w:rPr>
          <w:rFonts w:ascii="Palatino Linotype" w:eastAsia="Calibri" w:hAnsi="Palatino Linotype" w:cs="Arial"/>
        </w:rPr>
        <w:t>de dos mil dieciocho</w:t>
      </w:r>
      <w:r w:rsidRPr="009F2F23">
        <w:rPr>
          <w:rFonts w:ascii="Palatino Linotype" w:eastAsia="Calibri" w:hAnsi="Palatino Linotype" w:cs="Arial"/>
        </w:rPr>
        <w:t xml:space="preserve">, el </w:t>
      </w:r>
      <w:r w:rsidRPr="009F2F23">
        <w:rPr>
          <w:rFonts w:ascii="Palatino Linotype" w:eastAsia="Calibri" w:hAnsi="Palatino Linotype" w:cs="Arial"/>
          <w:b/>
        </w:rPr>
        <w:t>SUJETO OBLIGADO</w:t>
      </w:r>
      <w:r w:rsidRPr="009F2F23">
        <w:rPr>
          <w:rFonts w:ascii="Palatino Linotype" w:eastAsia="Calibri" w:hAnsi="Palatino Linotype" w:cs="Arial"/>
        </w:rPr>
        <w:t xml:space="preserve"> presentó su</w:t>
      </w:r>
      <w:r w:rsidR="00F72B4F" w:rsidRPr="009F2F23">
        <w:rPr>
          <w:rFonts w:ascii="Palatino Linotype" w:eastAsia="Calibri" w:hAnsi="Palatino Linotype" w:cs="Arial"/>
        </w:rPr>
        <w:t>s</w:t>
      </w:r>
      <w:r w:rsidRPr="009F2F23">
        <w:rPr>
          <w:rFonts w:ascii="Palatino Linotype" w:eastAsia="Calibri" w:hAnsi="Palatino Linotype" w:cs="Arial"/>
        </w:rPr>
        <w:t xml:space="preserve"> informe</w:t>
      </w:r>
      <w:r w:rsidR="00F72B4F" w:rsidRPr="009F2F23">
        <w:rPr>
          <w:rFonts w:ascii="Palatino Linotype" w:eastAsia="Calibri" w:hAnsi="Palatino Linotype" w:cs="Arial"/>
        </w:rPr>
        <w:t>s</w:t>
      </w:r>
      <w:r w:rsidRPr="009F2F23">
        <w:rPr>
          <w:rFonts w:ascii="Palatino Linotype" w:eastAsia="Calibri" w:hAnsi="Palatino Linotype" w:cs="Arial"/>
        </w:rPr>
        <w:t xml:space="preserve"> justificado</w:t>
      </w:r>
      <w:r w:rsidR="00F72B4F" w:rsidRPr="009F2F23">
        <w:rPr>
          <w:rFonts w:ascii="Palatino Linotype" w:eastAsia="Calibri" w:hAnsi="Palatino Linotype" w:cs="Arial"/>
        </w:rPr>
        <w:t>s</w:t>
      </w:r>
      <w:r w:rsidRPr="009F2F23">
        <w:rPr>
          <w:rFonts w:ascii="Palatino Linotype" w:eastAsia="Calibri" w:hAnsi="Palatino Linotype" w:cs="Arial"/>
        </w:rPr>
        <w:t xml:space="preserve">, </w:t>
      </w:r>
      <w:r w:rsidR="00041672" w:rsidRPr="009F2F23">
        <w:rPr>
          <w:rFonts w:ascii="Palatino Linotype" w:eastAsia="MS Mincho" w:hAnsi="Palatino Linotype" w:cs="Times New Roman"/>
        </w:rPr>
        <w:t>mismo</w:t>
      </w:r>
      <w:r w:rsidR="00EA01A7" w:rsidRPr="009F2F23">
        <w:rPr>
          <w:rFonts w:ascii="Palatino Linotype" w:eastAsia="MS Mincho" w:hAnsi="Palatino Linotype" w:cs="Times New Roman"/>
        </w:rPr>
        <w:t>s</w:t>
      </w:r>
      <w:r w:rsidR="00041672" w:rsidRPr="009F2F23">
        <w:rPr>
          <w:rFonts w:ascii="Palatino Linotype" w:eastAsia="MS Mincho" w:hAnsi="Palatino Linotype" w:cs="Times New Roman"/>
        </w:rPr>
        <w:t xml:space="preserve"> que </w:t>
      </w:r>
      <w:r w:rsidR="001E7629" w:rsidRPr="009F2F23">
        <w:rPr>
          <w:rFonts w:ascii="Palatino Linotype" w:eastAsia="MS Mincho" w:hAnsi="Palatino Linotype" w:cs="Times New Roman"/>
        </w:rPr>
        <w:t xml:space="preserve">no </w:t>
      </w:r>
      <w:r w:rsidR="00181E9E" w:rsidRPr="009F2F23">
        <w:rPr>
          <w:rFonts w:ascii="Palatino Linotype" w:eastAsia="MS Mincho" w:hAnsi="Palatino Linotype" w:cs="Times New Roman"/>
        </w:rPr>
        <w:t>fue</w:t>
      </w:r>
      <w:r w:rsidR="00F72B4F" w:rsidRPr="009F2F23">
        <w:rPr>
          <w:rFonts w:ascii="Palatino Linotype" w:eastAsia="MS Mincho" w:hAnsi="Palatino Linotype" w:cs="Times New Roman"/>
        </w:rPr>
        <w:t>ron</w:t>
      </w:r>
      <w:r w:rsidR="00181E9E" w:rsidRPr="009F2F23">
        <w:rPr>
          <w:rFonts w:ascii="Palatino Linotype" w:eastAsia="MS Mincho" w:hAnsi="Palatino Linotype" w:cs="Times New Roman"/>
        </w:rPr>
        <w:t xml:space="preserve"> dado</w:t>
      </w:r>
      <w:r w:rsidR="00F72B4F" w:rsidRPr="009F2F23">
        <w:rPr>
          <w:rFonts w:ascii="Palatino Linotype" w:eastAsia="MS Mincho" w:hAnsi="Palatino Linotype" w:cs="Times New Roman"/>
        </w:rPr>
        <w:t>s</w:t>
      </w:r>
      <w:r w:rsidR="00181E9E" w:rsidRPr="009F2F23">
        <w:rPr>
          <w:rFonts w:ascii="Palatino Linotype" w:eastAsia="MS Mincho" w:hAnsi="Palatino Linotype" w:cs="Times New Roman"/>
        </w:rPr>
        <w:t xml:space="preserve"> a conocer </w:t>
      </w:r>
      <w:r w:rsidR="00EA01A7" w:rsidRPr="009F2F23">
        <w:rPr>
          <w:rFonts w:ascii="Palatino Linotype" w:eastAsia="MS Mincho" w:hAnsi="Palatino Linotype" w:cs="Times New Roman"/>
        </w:rPr>
        <w:t xml:space="preserve">al particular por no aportar elementos novedosos con relación a la primigenia respuesta, </w:t>
      </w:r>
      <w:r w:rsidR="00F72B4F" w:rsidRPr="009F2F23">
        <w:rPr>
          <w:rFonts w:ascii="Palatino Linotype" w:eastAsia="MS Mincho" w:hAnsi="Palatino Linotype" w:cs="Times New Roman"/>
        </w:rPr>
        <w:t>en</w:t>
      </w:r>
      <w:r w:rsidR="00EA01A7" w:rsidRPr="009F2F23">
        <w:rPr>
          <w:rFonts w:ascii="Palatino Linotype" w:eastAsia="MS Mincho" w:hAnsi="Palatino Linotype" w:cs="Times New Roman"/>
        </w:rPr>
        <w:t xml:space="preserve"> el caso de los recursos de revisión </w:t>
      </w:r>
      <w:r w:rsidR="00EA01A7" w:rsidRPr="009F2F23">
        <w:rPr>
          <w:rFonts w:ascii="Palatino Linotype" w:eastAsia="MS Mincho" w:hAnsi="Palatino Linotype" w:cs="Times New Roman"/>
          <w:b/>
        </w:rPr>
        <w:t>04542/INFOEM/IP/RR/2018</w:t>
      </w:r>
      <w:r w:rsidR="00EA01A7" w:rsidRPr="009F2F23">
        <w:rPr>
          <w:rFonts w:ascii="Palatino Linotype" w:eastAsia="MS Mincho" w:hAnsi="Palatino Linotype" w:cs="Times New Roman"/>
        </w:rPr>
        <w:t xml:space="preserve"> y </w:t>
      </w:r>
      <w:r w:rsidR="00EA01A7" w:rsidRPr="009F2F23">
        <w:rPr>
          <w:rFonts w:ascii="Palatino Linotype" w:eastAsia="MS Mincho" w:hAnsi="Palatino Linotype" w:cs="Times New Roman"/>
          <w:b/>
        </w:rPr>
        <w:t>04540/INFOEM/IP/RR/2018</w:t>
      </w:r>
      <w:r w:rsidR="00F75AE6" w:rsidRPr="009F2F23">
        <w:rPr>
          <w:rFonts w:ascii="Palatino Linotype" w:eastAsia="MS Mincho" w:hAnsi="Palatino Linotype" w:cs="Times New Roman"/>
          <w:b/>
        </w:rPr>
        <w:t xml:space="preserve">; </w:t>
      </w:r>
      <w:r w:rsidR="00F75AE6" w:rsidRPr="009F2F23">
        <w:rPr>
          <w:rFonts w:ascii="Palatino Linotype" w:eastAsia="MS Mincho" w:hAnsi="Palatino Linotype" w:cs="Times New Roman"/>
        </w:rPr>
        <w:t>sin embargo serán de su conocimiento al momento de notificar la presente resolución.</w:t>
      </w:r>
    </w:p>
    <w:p w14:paraId="5185EA1A" w14:textId="77777777" w:rsidR="00F75AE6" w:rsidRPr="009F2F23" w:rsidRDefault="00F75AE6" w:rsidP="00D82465">
      <w:pPr>
        <w:pStyle w:val="Prrafodelista"/>
        <w:spacing w:line="360" w:lineRule="auto"/>
        <w:rPr>
          <w:rFonts w:ascii="Palatino Linotype" w:eastAsia="MS Mincho" w:hAnsi="Palatino Linotype" w:cs="Times New Roman"/>
          <w:b/>
        </w:rPr>
      </w:pPr>
    </w:p>
    <w:p w14:paraId="0A0436A3" w14:textId="08FEAC03" w:rsidR="001E7629" w:rsidRPr="009F2F23" w:rsidRDefault="00F75AE6" w:rsidP="00D82465">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rPr>
      </w:pPr>
      <w:r w:rsidRPr="009F2F23">
        <w:rPr>
          <w:rFonts w:ascii="Palatino Linotype" w:eastAsia="MS Mincho" w:hAnsi="Palatino Linotype" w:cs="Times New Roman"/>
        </w:rPr>
        <w:t>Por cuanto hace a</w:t>
      </w:r>
      <w:r w:rsidR="00EA01A7" w:rsidRPr="009F2F23">
        <w:rPr>
          <w:rFonts w:ascii="Palatino Linotype" w:eastAsia="MS Mincho" w:hAnsi="Palatino Linotype" w:cs="Times New Roman"/>
        </w:rPr>
        <w:t xml:space="preserve">l recurso de revisión </w:t>
      </w:r>
      <w:r w:rsidR="00EA01A7" w:rsidRPr="009F2F23">
        <w:rPr>
          <w:rFonts w:ascii="Palatino Linotype" w:eastAsia="MS Mincho" w:hAnsi="Palatino Linotype" w:cs="Times New Roman"/>
          <w:b/>
        </w:rPr>
        <w:t>04538/INFOEM/IP/RR/2018</w:t>
      </w:r>
      <w:r w:rsidR="00EA01A7" w:rsidRPr="009F2F23">
        <w:rPr>
          <w:rFonts w:ascii="Palatino Linotype" w:eastAsia="MS Mincho" w:hAnsi="Palatino Linotype" w:cs="Times New Roman"/>
        </w:rPr>
        <w:t xml:space="preserve"> el </w:t>
      </w:r>
      <w:r w:rsidRPr="009F2F23">
        <w:rPr>
          <w:rFonts w:ascii="Palatino Linotype" w:eastAsia="MS Mincho" w:hAnsi="Palatino Linotype" w:cs="Times New Roman"/>
        </w:rPr>
        <w:t>informe justificado</w:t>
      </w:r>
      <w:r w:rsidR="00EA01A7" w:rsidRPr="009F2F23">
        <w:rPr>
          <w:rFonts w:ascii="Palatino Linotype" w:eastAsia="MS Mincho" w:hAnsi="Palatino Linotype" w:cs="Times New Roman"/>
        </w:rPr>
        <w:t xml:space="preserve"> fue puesto a disposición del recurrente mediante acuerdo de fecha dieciocho (18) de diciembre de 2018</w:t>
      </w:r>
      <w:r w:rsidR="001E7629" w:rsidRPr="009F2F23">
        <w:rPr>
          <w:rFonts w:ascii="Palatino Linotype" w:eastAsia="MS Mincho" w:hAnsi="Palatino Linotype" w:cs="Times New Roman"/>
        </w:rPr>
        <w:t>. Por su parte el hoy recurrente fue omiso en realizar manifestaciones que a su derecho convinieran y asistieran</w:t>
      </w:r>
      <w:r w:rsidR="00EA01A7" w:rsidRPr="009F2F23">
        <w:rPr>
          <w:rFonts w:ascii="Palatino Linotype" w:eastAsia="MS Mincho" w:hAnsi="Palatino Linotype" w:cs="Times New Roman"/>
        </w:rPr>
        <w:t>.</w:t>
      </w:r>
    </w:p>
    <w:p w14:paraId="3CA32C05" w14:textId="77777777" w:rsidR="001E7629" w:rsidRPr="009F2F23" w:rsidRDefault="001E7629" w:rsidP="00D82465">
      <w:pPr>
        <w:spacing w:line="360" w:lineRule="auto"/>
        <w:rPr>
          <w:rFonts w:ascii="Palatino Linotype" w:eastAsia="MS Mincho" w:hAnsi="Palatino Linotype" w:cs="Times New Roman"/>
        </w:rPr>
      </w:pPr>
    </w:p>
    <w:p w14:paraId="1C35A88F" w14:textId="77777777" w:rsidR="00564BE7" w:rsidRPr="009F2F23" w:rsidRDefault="008A72B7" w:rsidP="00D82465">
      <w:pPr>
        <w:pStyle w:val="Prrafodelista"/>
        <w:numPr>
          <w:ilvl w:val="0"/>
          <w:numId w:val="1"/>
        </w:numPr>
        <w:tabs>
          <w:tab w:val="left" w:pos="0"/>
        </w:tabs>
        <w:spacing w:line="360" w:lineRule="auto"/>
        <w:ind w:left="0" w:right="49" w:firstLine="0"/>
        <w:jc w:val="both"/>
        <w:rPr>
          <w:rFonts w:ascii="Palatino Linotype" w:hAnsi="Palatino Linotype"/>
        </w:rPr>
      </w:pPr>
      <w:r w:rsidRPr="009F2F23">
        <w:rPr>
          <w:rFonts w:ascii="Palatino Linotype" w:eastAsia="Calibri" w:hAnsi="Palatino Linotype" w:cs="Arial"/>
        </w:rPr>
        <w:t>Consecutivamente</w:t>
      </w:r>
      <w:r w:rsidR="00A71BC1" w:rsidRPr="009F2F23">
        <w:rPr>
          <w:rFonts w:ascii="Palatino Linotype" w:hAnsi="Palatino Linotype"/>
        </w:rPr>
        <w:t>, el Comisionado Ponente decretó el cierre de instrucción mediante acuerdo</w:t>
      </w:r>
      <w:r w:rsidR="00F75AE6" w:rsidRPr="009F2F23">
        <w:rPr>
          <w:rFonts w:ascii="Palatino Linotype" w:hAnsi="Palatino Linotype"/>
        </w:rPr>
        <w:t>s</w:t>
      </w:r>
      <w:r w:rsidR="00A71BC1" w:rsidRPr="009F2F23">
        <w:rPr>
          <w:rFonts w:ascii="Palatino Linotype" w:hAnsi="Palatino Linotype"/>
        </w:rPr>
        <w:t xml:space="preserve"> de fecha </w:t>
      </w:r>
      <w:r w:rsidR="00F75AE6" w:rsidRPr="009F2F23">
        <w:rPr>
          <w:rFonts w:ascii="Palatino Linotype" w:hAnsi="Palatino Linotype"/>
        </w:rPr>
        <w:t>treinta</w:t>
      </w:r>
      <w:r w:rsidR="00680008" w:rsidRPr="009F2F23">
        <w:rPr>
          <w:rFonts w:ascii="Palatino Linotype" w:hAnsi="Palatino Linotype"/>
        </w:rPr>
        <w:t xml:space="preserve"> y uno</w:t>
      </w:r>
      <w:r w:rsidR="00F75AE6" w:rsidRPr="009F2F23">
        <w:rPr>
          <w:rFonts w:ascii="Palatino Linotype" w:hAnsi="Palatino Linotype"/>
        </w:rPr>
        <w:t xml:space="preserve"> (3</w:t>
      </w:r>
      <w:r w:rsidR="00680008" w:rsidRPr="009F2F23">
        <w:rPr>
          <w:rFonts w:ascii="Palatino Linotype" w:hAnsi="Palatino Linotype"/>
        </w:rPr>
        <w:t>1</w:t>
      </w:r>
      <w:r w:rsidR="00E442D0" w:rsidRPr="009F2F23">
        <w:rPr>
          <w:rFonts w:ascii="Palatino Linotype" w:hAnsi="Palatino Linotype"/>
        </w:rPr>
        <w:t>)</w:t>
      </w:r>
      <w:r w:rsidR="00A71BC1" w:rsidRPr="009F2F23">
        <w:rPr>
          <w:rFonts w:ascii="Palatino Linotype" w:hAnsi="Palatino Linotype"/>
        </w:rPr>
        <w:t xml:space="preserve"> de e</w:t>
      </w:r>
      <w:r w:rsidR="001E7629" w:rsidRPr="009F2F23">
        <w:rPr>
          <w:rFonts w:ascii="Palatino Linotype" w:hAnsi="Palatino Linotype"/>
        </w:rPr>
        <w:t>nero</w:t>
      </w:r>
      <w:r w:rsidR="00A71BC1" w:rsidRPr="009F2F23">
        <w:rPr>
          <w:rFonts w:ascii="Palatino Linotype" w:hAnsi="Palatino Linotype"/>
        </w:rPr>
        <w:t xml:space="preserve"> de la presente anualidad, por lo que, ordenó turnar el expediente a resolución.</w:t>
      </w:r>
    </w:p>
    <w:p w14:paraId="248635C5" w14:textId="77777777" w:rsidR="00564BE7" w:rsidRPr="009F2F23" w:rsidRDefault="00564BE7" w:rsidP="00D82465">
      <w:pPr>
        <w:pStyle w:val="Prrafodelista"/>
        <w:spacing w:line="360" w:lineRule="auto"/>
        <w:rPr>
          <w:rFonts w:ascii="Palatino Linotype" w:hAnsi="Palatino Linotype"/>
        </w:rPr>
      </w:pPr>
    </w:p>
    <w:p w14:paraId="48E9CE62" w14:textId="313BE02B" w:rsidR="00564BE7" w:rsidRPr="009F2F23" w:rsidRDefault="00564BE7" w:rsidP="00D82465">
      <w:pPr>
        <w:pStyle w:val="Prrafodelista"/>
        <w:numPr>
          <w:ilvl w:val="0"/>
          <w:numId w:val="1"/>
        </w:numPr>
        <w:tabs>
          <w:tab w:val="left" w:pos="0"/>
        </w:tabs>
        <w:spacing w:line="360" w:lineRule="auto"/>
        <w:ind w:left="0" w:right="49" w:firstLine="0"/>
        <w:jc w:val="both"/>
        <w:rPr>
          <w:rFonts w:ascii="Palatino Linotype" w:hAnsi="Palatino Linotype"/>
        </w:rPr>
      </w:pPr>
      <w:r w:rsidRPr="009F2F23">
        <w:rPr>
          <w:rFonts w:ascii="Palatino Linotype" w:hAnsi="Palatino Linotype"/>
        </w:rPr>
        <w:lastRenderedPageBreak/>
        <w:t>En fecha treinta y uno (31) de enero del año en curso se hizo el cierre de instrucción respectivo; asimismo, en la misma fecha se emitió el acuerdo de ampliación del termino para resolver, a efecto de un mejor proveer en el estudio y resolución del proyecto de mérito, por lo que, se ordenó turnar el expediente a resolución.</w:t>
      </w:r>
    </w:p>
    <w:p w14:paraId="3DD165B7" w14:textId="77777777" w:rsidR="009F2F23" w:rsidRPr="00D82465" w:rsidRDefault="009F2F23" w:rsidP="00D82465">
      <w:pPr>
        <w:tabs>
          <w:tab w:val="left" w:pos="0"/>
        </w:tabs>
        <w:spacing w:line="360" w:lineRule="auto"/>
        <w:ind w:right="34"/>
        <w:jc w:val="both"/>
        <w:rPr>
          <w:rFonts w:ascii="Palatino Linotype" w:hAnsi="Palatino Linotype" w:cs="Arial"/>
        </w:rPr>
      </w:pPr>
    </w:p>
    <w:p w14:paraId="51E91971" w14:textId="77777777" w:rsidR="00585F00" w:rsidRPr="009F2F23" w:rsidRDefault="00585F00" w:rsidP="00D82465">
      <w:pPr>
        <w:pStyle w:val="Ttulo1"/>
        <w:tabs>
          <w:tab w:val="left" w:pos="0"/>
        </w:tabs>
        <w:spacing w:before="0" w:line="360" w:lineRule="auto"/>
        <w:jc w:val="center"/>
        <w:rPr>
          <w:b/>
          <w:szCs w:val="24"/>
        </w:rPr>
      </w:pPr>
      <w:bookmarkStart w:id="34" w:name="_Toc491791302"/>
      <w:bookmarkStart w:id="35" w:name="_Toc536627351"/>
      <w:r w:rsidRPr="009F2F23">
        <w:rPr>
          <w:b/>
          <w:szCs w:val="24"/>
        </w:rPr>
        <w:t>CONSIDERANDO</w:t>
      </w:r>
      <w:bookmarkEnd w:id="34"/>
      <w:bookmarkEnd w:id="35"/>
    </w:p>
    <w:p w14:paraId="7681ED66" w14:textId="77777777" w:rsidR="00585F00" w:rsidRPr="009F2F23" w:rsidRDefault="00585F00" w:rsidP="00D82465">
      <w:pPr>
        <w:tabs>
          <w:tab w:val="left" w:pos="0"/>
        </w:tabs>
        <w:spacing w:line="360" w:lineRule="auto"/>
        <w:rPr>
          <w:rFonts w:ascii="Palatino Linotype" w:hAnsi="Palatino Linotype"/>
          <w:lang w:eastAsia="en-US"/>
        </w:rPr>
      </w:pPr>
    </w:p>
    <w:p w14:paraId="717D4ABA" w14:textId="77777777" w:rsidR="00585F00" w:rsidRPr="009F2F23" w:rsidRDefault="00585F00" w:rsidP="00D82465">
      <w:pPr>
        <w:pStyle w:val="Ttulo2"/>
        <w:tabs>
          <w:tab w:val="left" w:pos="0"/>
        </w:tabs>
        <w:spacing w:before="0" w:line="360" w:lineRule="auto"/>
        <w:rPr>
          <w:rFonts w:ascii="Palatino Linotype" w:hAnsi="Palatino Linotype"/>
          <w:b/>
          <w:color w:val="auto"/>
          <w:sz w:val="24"/>
          <w:szCs w:val="24"/>
        </w:rPr>
      </w:pPr>
      <w:bookmarkStart w:id="36" w:name="_Toc491791303"/>
      <w:bookmarkStart w:id="37" w:name="_Toc536627352"/>
      <w:r w:rsidRPr="009F2F23">
        <w:rPr>
          <w:rFonts w:ascii="Palatino Linotype" w:hAnsi="Palatino Linotype"/>
          <w:b/>
          <w:color w:val="auto"/>
          <w:sz w:val="24"/>
          <w:szCs w:val="24"/>
        </w:rPr>
        <w:t>PRIMERO. De la competencia</w:t>
      </w:r>
      <w:bookmarkEnd w:id="36"/>
      <w:bookmarkEnd w:id="37"/>
    </w:p>
    <w:p w14:paraId="6EA8B854" w14:textId="77777777" w:rsidR="00585F00" w:rsidRPr="009F2F23" w:rsidRDefault="00585F00" w:rsidP="00D82465">
      <w:pPr>
        <w:tabs>
          <w:tab w:val="left" w:pos="0"/>
        </w:tabs>
        <w:spacing w:line="360" w:lineRule="auto"/>
        <w:rPr>
          <w:rFonts w:ascii="Palatino Linotype" w:hAnsi="Palatino Linotype"/>
          <w:lang w:eastAsia="en-US"/>
        </w:rPr>
      </w:pPr>
    </w:p>
    <w:p w14:paraId="59B46AF8" w14:textId="78A364A8" w:rsidR="00585F00" w:rsidRPr="009F2F23" w:rsidRDefault="00585F00" w:rsidP="00D82465">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9F2F23">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F2F23">
        <w:rPr>
          <w:rFonts w:ascii="Palatino Linotype" w:eastAsia="Calibri" w:hAnsi="Palatino Linotype" w:cs="Times New Roman"/>
          <w:b/>
        </w:rPr>
        <w:t>Constitución Política de los Estados Unidos Mexicanos</w:t>
      </w:r>
      <w:r w:rsidRPr="009F2F23">
        <w:rPr>
          <w:rFonts w:ascii="Palatino Linotype" w:eastAsia="Calibri" w:hAnsi="Palatino Linotype" w:cs="Times New Roman"/>
        </w:rPr>
        <w:t xml:space="preserve">; 5, párrafos vigésimo, vigésimo primero y vigésimo segundo fracciones IV y V de la </w:t>
      </w:r>
      <w:r w:rsidRPr="009F2F23">
        <w:rPr>
          <w:rFonts w:ascii="Palatino Linotype" w:eastAsia="Calibri" w:hAnsi="Palatino Linotype" w:cs="Times New Roman"/>
          <w:b/>
        </w:rPr>
        <w:t>Constitución Política del Estado Libre y Soberano de México</w:t>
      </w:r>
      <w:r w:rsidRPr="009F2F23">
        <w:rPr>
          <w:rFonts w:ascii="Palatino Linotype" w:eastAsia="Calibri" w:hAnsi="Palatino Linotype" w:cs="Times New Roman"/>
        </w:rPr>
        <w:t xml:space="preserve">; artículos 1, 2 fracción II, 13, 29, 36 fracciones I y II, 176, 178, 179, 181 párrafo tercero y 185 </w:t>
      </w:r>
      <w:r w:rsidRPr="009F2F23">
        <w:rPr>
          <w:rFonts w:ascii="Palatino Linotype" w:eastAsia="Calibri" w:hAnsi="Palatino Linotype" w:cs="Arial"/>
        </w:rPr>
        <w:t xml:space="preserve">de la </w:t>
      </w:r>
      <w:r w:rsidRPr="009F2F23">
        <w:rPr>
          <w:rFonts w:ascii="Palatino Linotype" w:eastAsia="Calibri" w:hAnsi="Palatino Linotype" w:cs="Arial"/>
          <w:b/>
        </w:rPr>
        <w:t>Ley de Transparencia y Acceso a la Información Pública del Estado de México y Municipios</w:t>
      </w:r>
      <w:r w:rsidRPr="009F2F23">
        <w:rPr>
          <w:rFonts w:ascii="Palatino Linotype" w:eastAsia="Calibri" w:hAnsi="Palatino Linotype" w:cs="Arial"/>
        </w:rPr>
        <w:t xml:space="preserve">; y 10, 7, 9 fracciones I y XXIV, y 11 del </w:t>
      </w:r>
      <w:r w:rsidRPr="009F2F23">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9F2F23" w:rsidRDefault="001F5AF8" w:rsidP="00D82465">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9F2F23" w:rsidRDefault="00585F00" w:rsidP="00D82465">
      <w:pPr>
        <w:pStyle w:val="Ttulo2"/>
        <w:tabs>
          <w:tab w:val="left" w:pos="0"/>
        </w:tabs>
        <w:spacing w:before="0" w:line="360" w:lineRule="auto"/>
        <w:rPr>
          <w:rFonts w:ascii="Palatino Linotype" w:hAnsi="Palatino Linotype"/>
          <w:b/>
          <w:color w:val="auto"/>
          <w:sz w:val="24"/>
          <w:szCs w:val="24"/>
        </w:rPr>
      </w:pPr>
      <w:bookmarkStart w:id="38" w:name="_Toc491791304"/>
      <w:bookmarkStart w:id="39" w:name="_Toc536627353"/>
      <w:r w:rsidRPr="009F2F23">
        <w:rPr>
          <w:rFonts w:ascii="Palatino Linotype" w:hAnsi="Palatino Linotype"/>
          <w:b/>
          <w:color w:val="auto"/>
          <w:sz w:val="24"/>
          <w:szCs w:val="24"/>
        </w:rPr>
        <w:t>SEGUNDO. De la oportunidad y procedencia.</w:t>
      </w:r>
      <w:bookmarkEnd w:id="38"/>
      <w:bookmarkEnd w:id="39"/>
    </w:p>
    <w:p w14:paraId="01C2847E" w14:textId="77777777" w:rsidR="003B6963" w:rsidRPr="009F2F23" w:rsidRDefault="003B6963" w:rsidP="00D82465">
      <w:pPr>
        <w:tabs>
          <w:tab w:val="left" w:pos="0"/>
        </w:tabs>
        <w:spacing w:line="360" w:lineRule="auto"/>
        <w:rPr>
          <w:rFonts w:ascii="Palatino Linotype" w:hAnsi="Palatino Linotype"/>
          <w:lang w:eastAsia="en-US"/>
        </w:rPr>
      </w:pPr>
    </w:p>
    <w:p w14:paraId="3169CA39" w14:textId="79C97910" w:rsidR="003A20F5" w:rsidRPr="009F2F23" w:rsidRDefault="00585F00" w:rsidP="00D82465">
      <w:pPr>
        <w:pStyle w:val="Prrafodelista"/>
        <w:numPr>
          <w:ilvl w:val="0"/>
          <w:numId w:val="1"/>
        </w:numPr>
        <w:tabs>
          <w:tab w:val="left" w:pos="0"/>
        </w:tabs>
        <w:spacing w:line="360" w:lineRule="auto"/>
        <w:ind w:left="0" w:right="49" w:firstLine="0"/>
        <w:jc w:val="both"/>
        <w:rPr>
          <w:rFonts w:ascii="Palatino Linotype" w:eastAsia="Calibri" w:hAnsi="Palatino Linotype" w:cs="Arial"/>
          <w:i/>
        </w:rPr>
      </w:pPr>
      <w:r w:rsidRPr="009F2F23">
        <w:rPr>
          <w:rFonts w:ascii="Palatino Linotype" w:eastAsia="Calibri" w:hAnsi="Palatino Linotype" w:cs="Arial"/>
        </w:rPr>
        <w:t xml:space="preserve">El medio de </w:t>
      </w:r>
      <w:r w:rsidRPr="009F2F23">
        <w:rPr>
          <w:rFonts w:ascii="Palatino Linotype" w:eastAsia="Calibri" w:hAnsi="Palatino Linotype" w:cs="Times New Roman"/>
        </w:rPr>
        <w:t>impugnación</w:t>
      </w:r>
      <w:r w:rsidRPr="009F2F23">
        <w:rPr>
          <w:rFonts w:ascii="Palatino Linotype" w:eastAsia="Calibri" w:hAnsi="Palatino Linotype" w:cs="Arial"/>
        </w:rPr>
        <w:t xml:space="preserve"> fue presentado a través del </w:t>
      </w:r>
      <w:r w:rsidRPr="009F2F23">
        <w:rPr>
          <w:rFonts w:ascii="Palatino Linotype" w:eastAsia="Calibri" w:hAnsi="Palatino Linotype" w:cs="Arial"/>
          <w:b/>
        </w:rPr>
        <w:t>SAIMEX</w:t>
      </w:r>
      <w:r w:rsidRPr="009F2F23">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9F2F23">
        <w:rPr>
          <w:rFonts w:ascii="Palatino Linotype" w:eastAsia="Calibri" w:hAnsi="Palatino Linotype" w:cs="Arial"/>
          <w:b/>
        </w:rPr>
        <w:t>SUJETO OBLIGADO</w:t>
      </w:r>
      <w:r w:rsidRPr="009F2F23">
        <w:rPr>
          <w:rFonts w:ascii="Palatino Linotype" w:eastAsia="Calibri" w:hAnsi="Palatino Linotype" w:cs="Arial"/>
        </w:rPr>
        <w:t xml:space="preserve"> entregó </w:t>
      </w:r>
      <w:r w:rsidR="00F95F7E" w:rsidRPr="009F2F23">
        <w:rPr>
          <w:rFonts w:ascii="Palatino Linotype" w:eastAsia="Calibri" w:hAnsi="Palatino Linotype" w:cs="Arial"/>
        </w:rPr>
        <w:t>su</w:t>
      </w:r>
      <w:r w:rsidR="00665A76" w:rsidRPr="009F2F23">
        <w:rPr>
          <w:rFonts w:ascii="Palatino Linotype" w:eastAsia="Calibri" w:hAnsi="Palatino Linotype" w:cs="Arial"/>
        </w:rPr>
        <w:t>s</w:t>
      </w:r>
      <w:r w:rsidR="00F95F7E" w:rsidRPr="009F2F23">
        <w:rPr>
          <w:rFonts w:ascii="Palatino Linotype" w:eastAsia="Calibri" w:hAnsi="Palatino Linotype" w:cs="Arial"/>
        </w:rPr>
        <w:t xml:space="preserve"> </w:t>
      </w:r>
      <w:r w:rsidRPr="009F2F23">
        <w:rPr>
          <w:rFonts w:ascii="Palatino Linotype" w:eastAsia="Calibri" w:hAnsi="Palatino Linotype" w:cs="Arial"/>
        </w:rPr>
        <w:t>re</w:t>
      </w:r>
      <w:r w:rsidR="00E21F52" w:rsidRPr="009F2F23">
        <w:rPr>
          <w:rFonts w:ascii="Palatino Linotype" w:eastAsia="Calibri" w:hAnsi="Palatino Linotype" w:cs="Arial"/>
        </w:rPr>
        <w:t>spuesta</w:t>
      </w:r>
      <w:r w:rsidR="00665A76" w:rsidRPr="009F2F23">
        <w:rPr>
          <w:rFonts w:ascii="Palatino Linotype" w:eastAsia="Calibri" w:hAnsi="Palatino Linotype" w:cs="Arial"/>
        </w:rPr>
        <w:t>s</w:t>
      </w:r>
      <w:r w:rsidR="00E21F52" w:rsidRPr="009F2F23">
        <w:rPr>
          <w:rFonts w:ascii="Palatino Linotype" w:eastAsia="Calibri" w:hAnsi="Palatino Linotype" w:cs="Arial"/>
        </w:rPr>
        <w:t xml:space="preserve"> </w:t>
      </w:r>
      <w:r w:rsidR="00F374FB" w:rsidRPr="009F2F23">
        <w:rPr>
          <w:rFonts w:ascii="Palatino Linotype" w:eastAsia="Calibri" w:hAnsi="Palatino Linotype" w:cs="Arial"/>
        </w:rPr>
        <w:t>dieciséis (16) y veintiocho (28) de noviembre de la presente anualidad</w:t>
      </w:r>
      <w:r w:rsidRPr="009F2F23">
        <w:rPr>
          <w:rFonts w:ascii="Palatino Linotype" w:eastAsia="Calibri" w:hAnsi="Palatino Linotype" w:cs="Arial"/>
        </w:rPr>
        <w:t>, de tal forma que el plazo para interponer l</w:t>
      </w:r>
      <w:r w:rsidR="00F75AE6" w:rsidRPr="009F2F23">
        <w:rPr>
          <w:rFonts w:ascii="Palatino Linotype" w:eastAsia="Calibri" w:hAnsi="Palatino Linotype" w:cs="Arial"/>
        </w:rPr>
        <w:t>os</w:t>
      </w:r>
      <w:r w:rsidRPr="009F2F23">
        <w:rPr>
          <w:rFonts w:ascii="Palatino Linotype" w:eastAsia="Calibri" w:hAnsi="Palatino Linotype" w:cs="Arial"/>
        </w:rPr>
        <w:t xml:space="preserve"> recurso</w:t>
      </w:r>
      <w:r w:rsidR="00F75AE6" w:rsidRPr="009F2F23">
        <w:rPr>
          <w:rFonts w:ascii="Palatino Linotype" w:eastAsia="Calibri" w:hAnsi="Palatino Linotype" w:cs="Arial"/>
        </w:rPr>
        <w:t>s</w:t>
      </w:r>
      <w:r w:rsidRPr="009F2F23">
        <w:rPr>
          <w:rFonts w:ascii="Palatino Linotype" w:eastAsia="Calibri" w:hAnsi="Palatino Linotype" w:cs="Arial"/>
        </w:rPr>
        <w:t xml:space="preserve"> transcurri</w:t>
      </w:r>
      <w:r w:rsidR="00F75AE6" w:rsidRPr="009F2F23">
        <w:rPr>
          <w:rFonts w:ascii="Palatino Linotype" w:eastAsia="Calibri" w:hAnsi="Palatino Linotype" w:cs="Arial"/>
        </w:rPr>
        <w:t>eron</w:t>
      </w:r>
      <w:r w:rsidRPr="009F2F23">
        <w:rPr>
          <w:rFonts w:ascii="Palatino Linotype" w:eastAsia="Calibri" w:hAnsi="Palatino Linotype" w:cs="Arial"/>
        </w:rPr>
        <w:t xml:space="preserve"> de</w:t>
      </w:r>
      <w:r w:rsidR="00F374FB" w:rsidRPr="009F2F23">
        <w:rPr>
          <w:rFonts w:ascii="Palatino Linotype" w:eastAsia="Calibri" w:hAnsi="Palatino Linotype" w:cs="Arial"/>
        </w:rPr>
        <w:t xml:space="preserve"> </w:t>
      </w:r>
      <w:r w:rsidRPr="009F2F23">
        <w:rPr>
          <w:rFonts w:ascii="Palatino Linotype" w:eastAsia="Calibri" w:hAnsi="Palatino Linotype" w:cs="Arial"/>
        </w:rPr>
        <w:t>l</w:t>
      </w:r>
      <w:r w:rsidR="00F374FB" w:rsidRPr="009F2F23">
        <w:rPr>
          <w:rFonts w:ascii="Palatino Linotype" w:eastAsia="Calibri" w:hAnsi="Palatino Linotype" w:cs="Arial"/>
        </w:rPr>
        <w:t>os</w:t>
      </w:r>
      <w:r w:rsidRPr="009F2F23">
        <w:rPr>
          <w:rFonts w:ascii="Palatino Linotype" w:eastAsia="Calibri" w:hAnsi="Palatino Linotype" w:cs="Arial"/>
        </w:rPr>
        <w:t xml:space="preserve"> día</w:t>
      </w:r>
      <w:r w:rsidR="00F374FB" w:rsidRPr="009F2F23">
        <w:rPr>
          <w:rFonts w:ascii="Palatino Linotype" w:eastAsia="Calibri" w:hAnsi="Palatino Linotype" w:cs="Arial"/>
        </w:rPr>
        <w:t>s</w:t>
      </w:r>
      <w:r w:rsidRPr="009F2F23">
        <w:rPr>
          <w:rFonts w:ascii="Palatino Linotype" w:eastAsia="Calibri" w:hAnsi="Palatino Linotype" w:cs="Arial"/>
        </w:rPr>
        <w:t xml:space="preserve"> </w:t>
      </w:r>
      <w:r w:rsidR="00F374FB" w:rsidRPr="009F2F23">
        <w:rPr>
          <w:rFonts w:ascii="Palatino Linotype" w:eastAsia="Calibri" w:hAnsi="Palatino Linotype" w:cs="Arial"/>
        </w:rPr>
        <w:t>veinte (20) y veintinueve (29) de noviembre, al diez (10) y diecinueve (19) de diciembre y del año 2018</w:t>
      </w:r>
      <w:r w:rsidR="00D55346" w:rsidRPr="009F2F23">
        <w:rPr>
          <w:rFonts w:ascii="Palatino Linotype" w:eastAsia="Calibri" w:hAnsi="Palatino Linotype" w:cs="Arial"/>
        </w:rPr>
        <w:t xml:space="preserve">, </w:t>
      </w:r>
      <w:r w:rsidR="00F374FB" w:rsidRPr="009F2F23">
        <w:rPr>
          <w:rFonts w:ascii="Palatino Linotype" w:eastAsia="Calibri" w:hAnsi="Palatino Linotype" w:cs="Arial"/>
        </w:rPr>
        <w:t>presentándose los recursos de revisión respectivos en fechas veintiocho (28) y veintinueve (29) de noviembre</w:t>
      </w:r>
      <w:r w:rsidR="00F374FB" w:rsidRPr="009F2F23">
        <w:rPr>
          <w:rFonts w:ascii="Palatino Linotype" w:hAnsi="Palatino Linotype" w:cs="Arial"/>
          <w:lang w:eastAsia="es-MX"/>
        </w:rPr>
        <w:t>; es decir dentro del plazo legalmente establecido para tal efecto.</w:t>
      </w:r>
    </w:p>
    <w:p w14:paraId="3B6332EA" w14:textId="77777777" w:rsidR="001E7629" w:rsidRPr="009F2F23" w:rsidRDefault="001E7629" w:rsidP="00D82465">
      <w:pPr>
        <w:pStyle w:val="Prrafodelista"/>
        <w:spacing w:line="360" w:lineRule="auto"/>
        <w:ind w:left="426" w:right="49"/>
        <w:jc w:val="both"/>
        <w:rPr>
          <w:rFonts w:ascii="Palatino Linotype" w:hAnsi="Palatino Linotype"/>
        </w:rPr>
      </w:pPr>
    </w:p>
    <w:p w14:paraId="427FB9F5" w14:textId="4D902548" w:rsidR="003A20F5" w:rsidRPr="00D82465" w:rsidRDefault="00F75AE6" w:rsidP="00D82465">
      <w:pPr>
        <w:pStyle w:val="Prrafodelista"/>
        <w:numPr>
          <w:ilvl w:val="0"/>
          <w:numId w:val="1"/>
        </w:numPr>
        <w:tabs>
          <w:tab w:val="left" w:pos="0"/>
        </w:tabs>
        <w:spacing w:line="360" w:lineRule="auto"/>
        <w:ind w:left="0" w:right="49" w:firstLine="0"/>
        <w:jc w:val="both"/>
        <w:rPr>
          <w:rFonts w:ascii="Palatino Linotype" w:hAnsi="Palatino Linotype" w:cs="Arial"/>
        </w:rPr>
      </w:pPr>
      <w:r w:rsidRPr="009F2F23">
        <w:rPr>
          <w:rFonts w:ascii="Palatino Linotype" w:eastAsia="Calibri" w:hAnsi="Palatino Linotype" w:cs="Arial"/>
        </w:rPr>
        <w:t xml:space="preserve">Por otro lado, </w:t>
      </w:r>
      <w:r w:rsidR="003A20F5" w:rsidRPr="009F2F23">
        <w:rPr>
          <w:rFonts w:ascii="Palatino Linotype" w:eastAsia="Calibri" w:hAnsi="Palatino Linotype" w:cs="Arial"/>
        </w:rPr>
        <w:t>l</w:t>
      </w:r>
      <w:r w:rsidRPr="009F2F23">
        <w:rPr>
          <w:rFonts w:ascii="Palatino Linotype" w:eastAsia="Calibri" w:hAnsi="Palatino Linotype" w:cs="Arial"/>
        </w:rPr>
        <w:t>os</w:t>
      </w:r>
      <w:r w:rsidR="003A20F5" w:rsidRPr="009F2F23">
        <w:rPr>
          <w:rFonts w:ascii="Palatino Linotype" w:eastAsia="Calibri" w:hAnsi="Palatino Linotype" w:cs="Arial"/>
        </w:rPr>
        <w:t xml:space="preserve"> escrito</w:t>
      </w:r>
      <w:r w:rsidRPr="009F2F23">
        <w:rPr>
          <w:rFonts w:ascii="Palatino Linotype" w:eastAsia="Calibri" w:hAnsi="Palatino Linotype" w:cs="Arial"/>
        </w:rPr>
        <w:t>s</w:t>
      </w:r>
      <w:r w:rsidR="003A20F5" w:rsidRPr="009F2F23">
        <w:rPr>
          <w:rFonts w:ascii="Palatino Linotype" w:eastAsia="Calibri" w:hAnsi="Palatino Linotype" w:cs="Arial"/>
        </w:rPr>
        <w:t xml:space="preserve"> contiene</w:t>
      </w:r>
      <w:r w:rsidRPr="009F2F23">
        <w:rPr>
          <w:rFonts w:ascii="Palatino Linotype" w:eastAsia="Calibri" w:hAnsi="Palatino Linotype" w:cs="Arial"/>
        </w:rPr>
        <w:t>n</w:t>
      </w:r>
      <w:r w:rsidR="003A20F5" w:rsidRPr="009F2F23">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F280BCA" w14:textId="77777777" w:rsidR="00D82465" w:rsidRPr="00D82465" w:rsidRDefault="00D82465" w:rsidP="00D82465">
      <w:pPr>
        <w:pStyle w:val="Prrafodelista"/>
        <w:rPr>
          <w:rFonts w:ascii="Palatino Linotype" w:hAnsi="Palatino Linotype" w:cs="Arial"/>
        </w:rPr>
      </w:pPr>
    </w:p>
    <w:p w14:paraId="6E9A1A83" w14:textId="77777777" w:rsidR="00D82465" w:rsidRPr="00D82465" w:rsidRDefault="00D82465" w:rsidP="00D82465">
      <w:pPr>
        <w:tabs>
          <w:tab w:val="left" w:pos="0"/>
        </w:tabs>
        <w:spacing w:line="360" w:lineRule="auto"/>
        <w:ind w:right="49"/>
        <w:jc w:val="both"/>
        <w:rPr>
          <w:rFonts w:ascii="Palatino Linotype" w:hAnsi="Palatino Linotype" w:cs="Arial"/>
        </w:rPr>
      </w:pPr>
    </w:p>
    <w:p w14:paraId="2169366D" w14:textId="5C59AAF8" w:rsidR="008A5A73" w:rsidRPr="009F2F23" w:rsidRDefault="00574F63" w:rsidP="00D82465">
      <w:pPr>
        <w:pStyle w:val="Ttulo2"/>
        <w:tabs>
          <w:tab w:val="left" w:pos="0"/>
        </w:tabs>
        <w:spacing w:before="0" w:line="360" w:lineRule="auto"/>
        <w:rPr>
          <w:rFonts w:ascii="Palatino Linotype" w:hAnsi="Palatino Linotype"/>
          <w:b/>
          <w:color w:val="auto"/>
          <w:sz w:val="24"/>
          <w:szCs w:val="24"/>
        </w:rPr>
      </w:pPr>
      <w:bookmarkStart w:id="40" w:name="_Toc536627354"/>
      <w:bookmarkStart w:id="41" w:name="_Toc466371865"/>
      <w:bookmarkStart w:id="42" w:name="_Toc466377653"/>
      <w:r w:rsidRPr="009F2F23">
        <w:rPr>
          <w:rFonts w:ascii="Palatino Linotype" w:hAnsi="Palatino Linotype"/>
          <w:b/>
          <w:color w:val="auto"/>
          <w:sz w:val="24"/>
          <w:szCs w:val="24"/>
        </w:rPr>
        <w:lastRenderedPageBreak/>
        <w:t xml:space="preserve">TERCERO. Planteamiento de la </w:t>
      </w:r>
      <w:r w:rsidRPr="009F2F23">
        <w:rPr>
          <w:rFonts w:ascii="Palatino Linotype" w:hAnsi="Palatino Linotype"/>
          <w:b/>
          <w:i/>
          <w:color w:val="auto"/>
          <w:sz w:val="24"/>
          <w:szCs w:val="24"/>
        </w:rPr>
        <w:t>Litis</w:t>
      </w:r>
      <w:bookmarkEnd w:id="40"/>
    </w:p>
    <w:p w14:paraId="7700CED9" w14:textId="77777777" w:rsidR="008A5A73" w:rsidRPr="009F2F23" w:rsidRDefault="008A5A73" w:rsidP="00D82465">
      <w:pPr>
        <w:spacing w:line="360" w:lineRule="auto"/>
        <w:rPr>
          <w:rFonts w:ascii="Palatino Linotype" w:hAnsi="Palatino Linotype"/>
          <w:lang w:eastAsia="en-US"/>
        </w:rPr>
      </w:pPr>
    </w:p>
    <w:p w14:paraId="6CC09D4A" w14:textId="3BA724AD" w:rsidR="00FE737F" w:rsidRPr="009F2F23" w:rsidRDefault="00FE737F" w:rsidP="00D82465">
      <w:pPr>
        <w:pStyle w:val="Prrafodelista"/>
        <w:numPr>
          <w:ilvl w:val="0"/>
          <w:numId w:val="1"/>
        </w:numPr>
        <w:tabs>
          <w:tab w:val="left" w:pos="0"/>
        </w:tabs>
        <w:spacing w:line="360" w:lineRule="auto"/>
        <w:ind w:left="0" w:right="49" w:firstLine="0"/>
        <w:jc w:val="both"/>
        <w:rPr>
          <w:rFonts w:ascii="Palatino Linotype" w:hAnsi="Palatino Linotype" w:cs="Arial"/>
        </w:rPr>
      </w:pPr>
      <w:r w:rsidRPr="009F2F23">
        <w:rPr>
          <w:rFonts w:ascii="Palatino Linotype" w:hAnsi="Palatino Linotype" w:cs="Arial"/>
        </w:rPr>
        <w:t>De</w:t>
      </w:r>
      <w:r w:rsidRPr="009F2F23">
        <w:rPr>
          <w:rFonts w:ascii="Palatino Linotype" w:hAnsi="Palatino Linotype" w:cs="Arial"/>
          <w:lang w:eastAsia="es-MX"/>
        </w:rPr>
        <w:t xml:space="preserve"> tal manera que la </w:t>
      </w:r>
      <w:r w:rsidRPr="009F2F23">
        <w:rPr>
          <w:rFonts w:ascii="Palatino Linotype" w:hAnsi="Palatino Linotype" w:cs="Arial"/>
          <w:i/>
          <w:lang w:eastAsia="es-MX"/>
        </w:rPr>
        <w:t>Litis</w:t>
      </w:r>
      <w:r w:rsidRPr="009F2F23">
        <w:rPr>
          <w:rFonts w:ascii="Palatino Linotype" w:hAnsi="Palatino Linotype" w:cs="Arial"/>
          <w:lang w:eastAsia="es-MX"/>
        </w:rPr>
        <w:t xml:space="preserve"> que ocupa a este recurso, se </w:t>
      </w:r>
      <w:r w:rsidRPr="009F2F23">
        <w:rPr>
          <w:rFonts w:ascii="Palatino Linotype" w:eastAsia="Calibri" w:hAnsi="Palatino Linotype" w:cs="Arial"/>
        </w:rPr>
        <w:t xml:space="preserve">circunscribe a determinar si la </w:t>
      </w:r>
      <w:r w:rsidRPr="009F2F23">
        <w:rPr>
          <w:rFonts w:ascii="Palatino Linotype" w:hAnsi="Palatino Linotype" w:cs="Arial"/>
          <w:lang w:eastAsia="es-MX"/>
        </w:rPr>
        <w:t>información solicitada</w:t>
      </w:r>
      <w:r w:rsidR="001420A8" w:rsidRPr="009F2F23">
        <w:rPr>
          <w:rFonts w:ascii="Palatino Linotype" w:hAnsi="Palatino Linotype" w:cs="Arial"/>
          <w:lang w:eastAsia="es-MX"/>
        </w:rPr>
        <w:t>, ya</w:t>
      </w:r>
      <w:r w:rsidR="008B544E" w:rsidRPr="009F2F23">
        <w:rPr>
          <w:rFonts w:ascii="Palatino Linotype" w:hAnsi="Palatino Linotype" w:cs="Arial"/>
          <w:lang w:eastAsia="es-MX"/>
        </w:rPr>
        <w:t xml:space="preserve"> transcrita en el anterior párrafo uno (01)</w:t>
      </w:r>
      <w:r w:rsidR="00AE69CC" w:rsidRPr="009F2F23">
        <w:rPr>
          <w:rFonts w:ascii="Palatino Linotype" w:hAnsi="Palatino Linotype" w:cs="Arial"/>
          <w:lang w:eastAsia="es-MX"/>
        </w:rPr>
        <w:t xml:space="preserve">; </w:t>
      </w:r>
      <w:r w:rsidRPr="009F2F23">
        <w:rPr>
          <w:rFonts w:ascii="Palatino Linotype" w:hAnsi="Palatino Linotype" w:cs="Arial"/>
          <w:lang w:eastAsia="es-MX"/>
        </w:rPr>
        <w:t>es suficiente para atender cabalmente el derecho de acceso a la información pública.</w:t>
      </w:r>
    </w:p>
    <w:p w14:paraId="2C5D8B23" w14:textId="77777777" w:rsidR="00932354" w:rsidRPr="009F2F23" w:rsidRDefault="00932354" w:rsidP="00D82465">
      <w:pPr>
        <w:pStyle w:val="Prrafodelista"/>
        <w:tabs>
          <w:tab w:val="left" w:pos="0"/>
        </w:tabs>
        <w:spacing w:line="360" w:lineRule="auto"/>
        <w:ind w:left="0" w:right="49"/>
        <w:jc w:val="both"/>
        <w:rPr>
          <w:rFonts w:ascii="Palatino Linotype" w:hAnsi="Palatino Linotype" w:cs="Arial"/>
        </w:rPr>
      </w:pPr>
    </w:p>
    <w:p w14:paraId="3F2C2D72" w14:textId="03AF4D37" w:rsidR="00932354" w:rsidRPr="009F2F23" w:rsidRDefault="00932354" w:rsidP="00D82465">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9F2F23">
        <w:rPr>
          <w:rFonts w:ascii="Palatino Linotype" w:eastAsia="Times New Roman" w:hAnsi="Palatino Linotype" w:cs="Arial"/>
        </w:rPr>
        <w:t xml:space="preserve">En </w:t>
      </w:r>
      <w:r w:rsidRPr="009F2F23">
        <w:rPr>
          <w:rFonts w:ascii="Palatino Linotype" w:hAnsi="Palatino Linotype" w:cs="Arial"/>
          <w:lang w:eastAsia="es-MX"/>
        </w:rPr>
        <w:t>dichas</w:t>
      </w:r>
      <w:r w:rsidRPr="009F2F23">
        <w:rPr>
          <w:rFonts w:ascii="Palatino Linotype" w:eastAsia="Times New Roman" w:hAnsi="Palatino Linotype" w:cs="Arial"/>
        </w:rPr>
        <w:t xml:space="preserve"> condiciones, la </w:t>
      </w:r>
      <w:r w:rsidR="00C2028D" w:rsidRPr="009F2F23">
        <w:rPr>
          <w:rFonts w:ascii="Palatino Linotype" w:eastAsia="Times New Roman" w:hAnsi="Palatino Linotype" w:cs="Arial"/>
          <w:i/>
        </w:rPr>
        <w:t>L</w:t>
      </w:r>
      <w:r w:rsidRPr="009F2F23">
        <w:rPr>
          <w:rFonts w:ascii="Palatino Linotype" w:eastAsia="Times New Roman" w:hAnsi="Palatino Linotype" w:cs="Arial"/>
          <w:i/>
        </w:rPr>
        <w:t>itis</w:t>
      </w:r>
      <w:r w:rsidRPr="009F2F23">
        <w:rPr>
          <w:rFonts w:ascii="Palatino Linotype" w:eastAsia="Times New Roman" w:hAnsi="Palatino Linotype" w:cs="Arial"/>
        </w:rPr>
        <w:t xml:space="preserve"> a resolver en este recurso se </w:t>
      </w:r>
      <w:r w:rsidR="001420A8" w:rsidRPr="009F2F23">
        <w:rPr>
          <w:rFonts w:ascii="Palatino Linotype" w:eastAsia="Times New Roman" w:hAnsi="Palatino Linotype" w:cs="Arial"/>
        </w:rPr>
        <w:t>ciñe</w:t>
      </w:r>
      <w:r w:rsidRPr="009F2F23">
        <w:rPr>
          <w:rFonts w:ascii="Palatino Linotype" w:eastAsia="Times New Roman" w:hAnsi="Palatino Linotype" w:cs="Arial"/>
        </w:rPr>
        <w:t xml:space="preserve"> a determinar si </w:t>
      </w:r>
      <w:r w:rsidRPr="009F2F23">
        <w:rPr>
          <w:rFonts w:ascii="Palatino Linotype" w:eastAsia="MS Mincho" w:hAnsi="Palatino Linotype" w:cs="Arial"/>
        </w:rPr>
        <w:t xml:space="preserve">se actualiza </w:t>
      </w:r>
      <w:r w:rsidR="008B544E" w:rsidRPr="009F2F23">
        <w:rPr>
          <w:rFonts w:ascii="Palatino Linotype" w:eastAsia="MS Mincho" w:hAnsi="Palatino Linotype" w:cs="Arial"/>
        </w:rPr>
        <w:t xml:space="preserve">la </w:t>
      </w:r>
      <w:r w:rsidR="00AE69CC" w:rsidRPr="009F2F23">
        <w:rPr>
          <w:rFonts w:ascii="Palatino Linotype" w:eastAsia="MS Mincho" w:hAnsi="Palatino Linotype" w:cs="Arial"/>
        </w:rPr>
        <w:t>causal</w:t>
      </w:r>
      <w:r w:rsidRPr="009F2F23">
        <w:rPr>
          <w:rFonts w:ascii="Palatino Linotype" w:eastAsia="MS Mincho" w:hAnsi="Palatino Linotype" w:cs="Arial"/>
        </w:rPr>
        <w:t xml:space="preserve"> de procedencia prev</w:t>
      </w:r>
      <w:r w:rsidR="00F73C2F" w:rsidRPr="009F2F23">
        <w:rPr>
          <w:rFonts w:ascii="Palatino Linotype" w:eastAsia="MS Mincho" w:hAnsi="Palatino Linotype" w:cs="Arial"/>
        </w:rPr>
        <w:t>ista e</w:t>
      </w:r>
      <w:r w:rsidR="00AE69CC" w:rsidRPr="009F2F23">
        <w:rPr>
          <w:rFonts w:ascii="Palatino Linotype" w:eastAsia="MS Mincho" w:hAnsi="Palatino Linotype" w:cs="Arial"/>
        </w:rPr>
        <w:t>n el artíc</w:t>
      </w:r>
      <w:r w:rsidR="008B544E" w:rsidRPr="009F2F23">
        <w:rPr>
          <w:rFonts w:ascii="Palatino Linotype" w:eastAsia="MS Mincho" w:hAnsi="Palatino Linotype" w:cs="Arial"/>
        </w:rPr>
        <w:t>ulo 179, fracción</w:t>
      </w:r>
      <w:r w:rsidR="00C540E2" w:rsidRPr="009F2F23">
        <w:rPr>
          <w:rFonts w:ascii="Palatino Linotype" w:eastAsia="MS Mincho" w:hAnsi="Palatino Linotype" w:cs="Arial"/>
        </w:rPr>
        <w:t xml:space="preserve"> </w:t>
      </w:r>
      <w:r w:rsidR="008B544E" w:rsidRPr="009F2F23">
        <w:rPr>
          <w:rFonts w:ascii="Palatino Linotype" w:eastAsia="MS Mincho" w:hAnsi="Palatino Linotype" w:cs="Arial"/>
        </w:rPr>
        <w:t>V</w:t>
      </w:r>
      <w:r w:rsidR="00AE69CC" w:rsidRPr="009F2F23">
        <w:rPr>
          <w:rFonts w:ascii="Palatino Linotype" w:eastAsia="MS Mincho" w:hAnsi="Palatino Linotype" w:cs="Arial"/>
        </w:rPr>
        <w:t xml:space="preserve"> </w:t>
      </w:r>
      <w:r w:rsidRPr="009F2F23">
        <w:rPr>
          <w:rFonts w:ascii="Palatino Linotype" w:eastAsia="MS Mincho" w:hAnsi="Palatino Linotype" w:cs="Arial"/>
        </w:rPr>
        <w:t>de la Ley de Transparencia y Acceso a la Información Pública del</w:t>
      </w:r>
      <w:r w:rsidR="008B544E" w:rsidRPr="009F2F23">
        <w:rPr>
          <w:rFonts w:ascii="Palatino Linotype" w:eastAsia="MS Mincho" w:hAnsi="Palatino Linotype" w:cs="Arial"/>
        </w:rPr>
        <w:t xml:space="preserve"> Estado de México y Municipios, en virtud que la misma establece la entrega de la información incomplet</w:t>
      </w:r>
      <w:r w:rsidR="00984E73" w:rsidRPr="009F2F23">
        <w:rPr>
          <w:rFonts w:ascii="Palatino Linotype" w:eastAsia="MS Mincho" w:hAnsi="Palatino Linotype" w:cs="Arial"/>
        </w:rPr>
        <w:t>a; contexto del cual se dolió el</w:t>
      </w:r>
      <w:r w:rsidR="008B544E" w:rsidRPr="009F2F23">
        <w:rPr>
          <w:rFonts w:ascii="Palatino Linotype" w:eastAsia="MS Mincho" w:hAnsi="Palatino Linotype" w:cs="Arial"/>
        </w:rPr>
        <w:t xml:space="preserve"> hoy recurrente al momento de interponer l</w:t>
      </w:r>
      <w:r w:rsidR="001420A8" w:rsidRPr="009F2F23">
        <w:rPr>
          <w:rFonts w:ascii="Palatino Linotype" w:eastAsia="MS Mincho" w:hAnsi="Palatino Linotype" w:cs="Arial"/>
        </w:rPr>
        <w:t>os</w:t>
      </w:r>
      <w:r w:rsidR="008B544E" w:rsidRPr="009F2F23">
        <w:rPr>
          <w:rFonts w:ascii="Palatino Linotype" w:eastAsia="MS Mincho" w:hAnsi="Palatino Linotype" w:cs="Arial"/>
        </w:rPr>
        <w:t xml:space="preserve"> recurso</w:t>
      </w:r>
      <w:r w:rsidR="001420A8" w:rsidRPr="009F2F23">
        <w:rPr>
          <w:rFonts w:ascii="Palatino Linotype" w:eastAsia="MS Mincho" w:hAnsi="Palatino Linotype" w:cs="Arial"/>
        </w:rPr>
        <w:t>s</w:t>
      </w:r>
      <w:r w:rsidR="008B544E" w:rsidRPr="009F2F23">
        <w:rPr>
          <w:rFonts w:ascii="Palatino Linotype" w:eastAsia="MS Mincho" w:hAnsi="Palatino Linotype" w:cs="Arial"/>
        </w:rPr>
        <w:t xml:space="preserve"> de mérito.</w:t>
      </w:r>
    </w:p>
    <w:p w14:paraId="0A4B77F9" w14:textId="77777777" w:rsidR="00FA3DBB" w:rsidRPr="009F2F23" w:rsidRDefault="00FA3DBB" w:rsidP="00D82465">
      <w:pPr>
        <w:pStyle w:val="Prrafodelista"/>
        <w:spacing w:line="360" w:lineRule="auto"/>
        <w:rPr>
          <w:rFonts w:ascii="Palatino Linotype" w:eastAsia="MS Mincho" w:hAnsi="Palatino Linotype" w:cs="Arial"/>
        </w:rPr>
      </w:pPr>
    </w:p>
    <w:p w14:paraId="091DE188" w14:textId="35BA61CA" w:rsidR="00574F63" w:rsidRPr="009F2F23" w:rsidRDefault="00FE737F" w:rsidP="00D82465">
      <w:pPr>
        <w:pStyle w:val="Prrafodelista"/>
        <w:numPr>
          <w:ilvl w:val="0"/>
          <w:numId w:val="1"/>
        </w:numPr>
        <w:tabs>
          <w:tab w:val="left" w:pos="0"/>
        </w:tabs>
        <w:spacing w:line="360" w:lineRule="auto"/>
        <w:ind w:left="0" w:right="49" w:firstLine="0"/>
        <w:jc w:val="both"/>
        <w:rPr>
          <w:rFonts w:ascii="Palatino Linotype" w:hAnsi="Palatino Linotype" w:cs="Arial"/>
          <w:b/>
        </w:rPr>
      </w:pPr>
      <w:r w:rsidRPr="009F2F23">
        <w:rPr>
          <w:rFonts w:ascii="Palatino Linotype" w:hAnsi="Palatino Linotype" w:cs="Arial"/>
          <w:lang w:eastAsia="es-MX"/>
        </w:rPr>
        <w:t>Resulta</w:t>
      </w:r>
      <w:r w:rsidRPr="009F2F23">
        <w:rPr>
          <w:rFonts w:ascii="Palatino Linotype" w:hAnsi="Palatino Linotype"/>
        </w:rPr>
        <w:t xml:space="preserve"> </w:t>
      </w:r>
      <w:r w:rsidRPr="009F2F23">
        <w:rPr>
          <w:rFonts w:ascii="Palatino Linotype" w:hAnsi="Palatino Linotype" w:cs="Arial"/>
        </w:rPr>
        <w:t>necesario</w:t>
      </w:r>
      <w:r w:rsidRPr="009F2F23">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9F2F23">
        <w:rPr>
          <w:rFonts w:ascii="Palatino Linotype" w:hAnsi="Palatino Linotype" w:cs="Arial"/>
          <w:lang w:eastAsia="es-MX"/>
        </w:rPr>
        <w:t>artículo</w:t>
      </w:r>
      <w:r w:rsidRPr="009F2F23">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w:t>
      </w:r>
      <w:r w:rsidRPr="009F2F23">
        <w:rPr>
          <w:rFonts w:ascii="Palatino Linotype" w:hAnsi="Palatino Linotype"/>
        </w:rPr>
        <w:lastRenderedPageBreak/>
        <w:t>de la Constitución Política de los Estados Unidos Mexicanos al señalar la obligación de “promover, respetar, proteger y garantizar los derechos humanos”, entre los cuales se encuentra dicho derecho</w:t>
      </w:r>
      <w:r w:rsidR="001105B5" w:rsidRPr="009F2F23">
        <w:rPr>
          <w:rFonts w:ascii="Palatino Linotype" w:hAnsi="Palatino Linotype"/>
        </w:rPr>
        <w:t>.</w:t>
      </w:r>
    </w:p>
    <w:p w14:paraId="109EC363" w14:textId="77777777" w:rsidR="001105B5" w:rsidRPr="009F2F23" w:rsidRDefault="001105B5" w:rsidP="00D82465">
      <w:pPr>
        <w:pStyle w:val="Prrafodelista"/>
        <w:tabs>
          <w:tab w:val="left" w:pos="0"/>
        </w:tabs>
        <w:spacing w:line="360" w:lineRule="auto"/>
        <w:ind w:left="0" w:right="49"/>
        <w:jc w:val="both"/>
        <w:rPr>
          <w:rFonts w:ascii="Palatino Linotype" w:hAnsi="Palatino Linotype" w:cs="Arial"/>
          <w:b/>
        </w:rPr>
      </w:pPr>
    </w:p>
    <w:p w14:paraId="6F7849FA" w14:textId="77777777" w:rsidR="00FE737F" w:rsidRPr="009F2F23" w:rsidRDefault="00FE737F" w:rsidP="00D82465">
      <w:pPr>
        <w:pStyle w:val="Ttulo2"/>
        <w:tabs>
          <w:tab w:val="left" w:pos="0"/>
        </w:tabs>
        <w:spacing w:before="0" w:line="360" w:lineRule="auto"/>
        <w:rPr>
          <w:rFonts w:ascii="Palatino Linotype" w:hAnsi="Palatino Linotype"/>
          <w:b/>
          <w:color w:val="auto"/>
          <w:sz w:val="24"/>
          <w:szCs w:val="24"/>
        </w:rPr>
      </w:pPr>
      <w:bookmarkStart w:id="43" w:name="_Toc529263621"/>
      <w:bookmarkStart w:id="44" w:name="_Toc530650937"/>
      <w:bookmarkStart w:id="45" w:name="_Toc536627355"/>
      <w:r w:rsidRPr="009F2F23">
        <w:rPr>
          <w:rFonts w:ascii="Palatino Linotype" w:hAnsi="Palatino Linotype"/>
          <w:b/>
          <w:color w:val="auto"/>
          <w:sz w:val="24"/>
          <w:szCs w:val="24"/>
        </w:rPr>
        <w:t>CUARTO.</w:t>
      </w:r>
      <w:bookmarkStart w:id="46" w:name="_Toc515462773"/>
      <w:r w:rsidRPr="009F2F23">
        <w:rPr>
          <w:rFonts w:ascii="Palatino Linotype" w:hAnsi="Palatino Linotype"/>
          <w:b/>
          <w:color w:val="auto"/>
          <w:sz w:val="24"/>
          <w:szCs w:val="24"/>
        </w:rPr>
        <w:t xml:space="preserve"> Estudio y resolución del asunto</w:t>
      </w:r>
      <w:bookmarkEnd w:id="43"/>
      <w:bookmarkEnd w:id="44"/>
      <w:bookmarkEnd w:id="45"/>
      <w:bookmarkEnd w:id="46"/>
    </w:p>
    <w:p w14:paraId="74BAE564" w14:textId="77777777" w:rsidR="00FE737F" w:rsidRPr="009F2F23" w:rsidRDefault="00FE737F" w:rsidP="00D82465">
      <w:pPr>
        <w:tabs>
          <w:tab w:val="left" w:pos="0"/>
        </w:tabs>
        <w:spacing w:line="360" w:lineRule="auto"/>
        <w:rPr>
          <w:rFonts w:ascii="Palatino Linotype" w:hAnsi="Palatino Linotype"/>
        </w:rPr>
      </w:pPr>
    </w:p>
    <w:p w14:paraId="73D5D8E0" w14:textId="7868DDAA" w:rsidR="008B544E" w:rsidRPr="009F2F23" w:rsidRDefault="008B544E" w:rsidP="00D82465">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9F2F23">
        <w:rPr>
          <w:rFonts w:ascii="Palatino Linotype" w:hAnsi="Palatino Linotype" w:cs="Arial"/>
          <w:lang w:eastAsia="es-MX"/>
        </w:rPr>
        <w:t>Primeramente</w:t>
      </w:r>
      <w:r w:rsidRPr="009F2F23">
        <w:rPr>
          <w:rFonts w:ascii="Palatino Linotype" w:hAnsi="Palatino Linotype"/>
        </w:rPr>
        <w:t xml:space="preserve">, precisar que </w:t>
      </w:r>
      <w:r w:rsidRPr="009F2F23">
        <w:rPr>
          <w:rFonts w:ascii="Palatino Linotype" w:eastAsia="MS Mincho" w:hAnsi="Palatino Linotype" w:cs="Times New Roman"/>
          <w:color w:val="000000"/>
        </w:rPr>
        <w:t xml:space="preserve">Órgano Garante parte de que </w:t>
      </w:r>
      <w:r w:rsidRPr="009F2F23">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9F2F23">
        <w:rPr>
          <w:rFonts w:ascii="Palatino Linotype" w:eastAsia="Times New Roman" w:hAnsi="Palatino Linotype" w:cs="Arial"/>
          <w:color w:val="000000"/>
        </w:rPr>
        <w:t xml:space="preserve"> </w:t>
      </w:r>
      <w:r w:rsidRPr="009F2F23">
        <w:rPr>
          <w:rFonts w:ascii="Palatino Linotype" w:eastAsia="Times New Roman" w:hAnsi="Palatino Linotype" w:cs="Arial"/>
          <w:b/>
          <w:color w:val="000000"/>
        </w:rPr>
        <w:t>SUJETO OBLIGADO</w:t>
      </w:r>
      <w:r w:rsidRPr="009F2F23">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F2F23">
        <w:rPr>
          <w:rFonts w:ascii="Palatino Linotype" w:eastAsia="Times New Roman" w:hAnsi="Palatino Linotype" w:cs="Arial"/>
          <w:b/>
          <w:color w:val="000000"/>
        </w:rPr>
        <w:t xml:space="preserve">Constitución Política de los Estados Unidos Mexicanos </w:t>
      </w:r>
      <w:r w:rsidRPr="009F2F23">
        <w:rPr>
          <w:rFonts w:ascii="Palatino Linotype" w:eastAsia="Times New Roman" w:hAnsi="Palatino Linotype" w:cs="Arial"/>
          <w:color w:val="000000"/>
        </w:rPr>
        <w:t xml:space="preserve">al señalar la obligación de “promover, </w:t>
      </w:r>
      <w:r w:rsidRPr="009F2F23">
        <w:rPr>
          <w:rFonts w:ascii="Palatino Linotype" w:eastAsia="Times New Roman" w:hAnsi="Palatino Linotype" w:cs="Arial"/>
          <w:b/>
          <w:color w:val="000000"/>
        </w:rPr>
        <w:t>respetar</w:t>
      </w:r>
      <w:r w:rsidRPr="009F2F23">
        <w:rPr>
          <w:rFonts w:ascii="Palatino Linotype" w:eastAsia="Times New Roman" w:hAnsi="Palatino Linotype" w:cs="Arial"/>
          <w:color w:val="000000"/>
        </w:rPr>
        <w:t xml:space="preserve">, proteger y </w:t>
      </w:r>
      <w:r w:rsidRPr="009F2F23">
        <w:rPr>
          <w:rFonts w:ascii="Palatino Linotype" w:eastAsia="Times New Roman" w:hAnsi="Palatino Linotype" w:cs="Arial"/>
          <w:b/>
          <w:color w:val="000000"/>
        </w:rPr>
        <w:t>garantizar</w:t>
      </w:r>
      <w:r w:rsidRPr="009F2F23">
        <w:rPr>
          <w:rFonts w:ascii="Palatino Linotype" w:eastAsia="Times New Roman" w:hAnsi="Palatino Linotype" w:cs="Arial"/>
          <w:color w:val="000000"/>
        </w:rPr>
        <w:t xml:space="preserve"> los derechos humanos”, entre los cuales se encuentra dicho derecho. </w:t>
      </w:r>
    </w:p>
    <w:p w14:paraId="6DEDF5DE" w14:textId="77777777" w:rsidR="008B544E" w:rsidRPr="009F2F23" w:rsidRDefault="008B544E" w:rsidP="00D82465">
      <w:pPr>
        <w:pStyle w:val="Prrafodelista"/>
        <w:tabs>
          <w:tab w:val="left" w:pos="567"/>
        </w:tabs>
        <w:spacing w:line="360" w:lineRule="auto"/>
        <w:ind w:left="0" w:right="49"/>
        <w:jc w:val="both"/>
        <w:rPr>
          <w:rFonts w:ascii="Palatino Linotype" w:eastAsia="MS Mincho" w:hAnsi="Palatino Linotype" w:cs="Times New Roman"/>
          <w:color w:val="000000"/>
        </w:rPr>
      </w:pPr>
    </w:p>
    <w:p w14:paraId="5CFE4673" w14:textId="77777777" w:rsidR="008B544E" w:rsidRPr="009F2F23" w:rsidRDefault="008B544E" w:rsidP="00D82465">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9F2F23">
        <w:rPr>
          <w:rFonts w:ascii="Palatino Linotype" w:eastAsia="Times New Roman" w:hAnsi="Palatino Linotype"/>
        </w:rPr>
        <w:t xml:space="preserve">Por lo anterior, se deduce que el derecho de acceso a la información pública es un derecho humano constitucionalmente reconocido en consecuencia todas las </w:t>
      </w:r>
      <w:r w:rsidRPr="009F2F23">
        <w:rPr>
          <w:rFonts w:ascii="Palatino Linotype" w:eastAsia="Times New Roman" w:hAnsi="Palatino Linotype"/>
        </w:rPr>
        <w:lastRenderedPageBreak/>
        <w:t>autoridades en el ámbito de sus competencias, funciones y atribuciones tienen la obligación de respetarlo, protegerlo y garantizarlo.</w:t>
      </w:r>
    </w:p>
    <w:p w14:paraId="21E18CE9" w14:textId="77777777" w:rsidR="008B544E" w:rsidRPr="009F2F23" w:rsidRDefault="008B544E" w:rsidP="00D82465">
      <w:pPr>
        <w:pStyle w:val="Prrafodelista"/>
        <w:spacing w:line="360" w:lineRule="auto"/>
        <w:rPr>
          <w:rFonts w:ascii="Palatino Linotype" w:eastAsia="MS Mincho" w:hAnsi="Palatino Linotype" w:cs="Times New Roman"/>
          <w:color w:val="000000"/>
        </w:rPr>
      </w:pPr>
    </w:p>
    <w:p w14:paraId="64E78608" w14:textId="77777777" w:rsidR="008B544E" w:rsidRPr="009F2F23" w:rsidRDefault="008B544E" w:rsidP="00D82465">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9F2F23">
        <w:rPr>
          <w:rFonts w:ascii="Palatino Linotype" w:eastAsia="MS Mincho" w:hAnsi="Palatino Linotype" w:cs="Times New Roman"/>
          <w:color w:val="000000"/>
        </w:rPr>
        <w:t xml:space="preserve">Además de la obligación de promover, respetar, proteger y garantizar el derecho de acceso a la información, la </w:t>
      </w:r>
      <w:r w:rsidRPr="009F2F23">
        <w:rPr>
          <w:rFonts w:ascii="Palatino Linotype" w:eastAsia="MS Mincho" w:hAnsi="Palatino Linotype" w:cs="Times New Roman"/>
          <w:b/>
          <w:color w:val="000000"/>
        </w:rPr>
        <w:t xml:space="preserve">Ley General de Trasparencia y Acceso a la Información Pública del Estado de México y Municipios </w:t>
      </w:r>
      <w:r w:rsidRPr="009F2F23">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9F2F23">
        <w:rPr>
          <w:rFonts w:ascii="Palatino Linotype" w:eastAsia="MS Mincho" w:hAnsi="Palatino Linotype" w:cs="Times New Roman"/>
          <w:b/>
          <w:color w:val="000000"/>
          <w:u w:val="single"/>
        </w:rPr>
        <w:t>simplicidad y rapidez</w:t>
      </w:r>
      <w:r w:rsidRPr="009F2F23">
        <w:rPr>
          <w:rFonts w:ascii="Palatino Linotype" w:eastAsia="MS Mincho" w:hAnsi="Palatino Linotype" w:cs="Times New Roman"/>
          <w:color w:val="000000"/>
        </w:rPr>
        <w:t xml:space="preserve">. </w:t>
      </w:r>
    </w:p>
    <w:p w14:paraId="210DD45F" w14:textId="77777777" w:rsidR="008B544E" w:rsidRPr="009F2F23" w:rsidRDefault="008B544E" w:rsidP="00D82465">
      <w:pPr>
        <w:pStyle w:val="Prrafodelista"/>
        <w:spacing w:line="360" w:lineRule="auto"/>
        <w:rPr>
          <w:rFonts w:ascii="Palatino Linotype" w:eastAsia="MS Mincho" w:hAnsi="Palatino Linotype" w:cs="Times New Roman"/>
          <w:color w:val="000000"/>
        </w:rPr>
      </w:pPr>
    </w:p>
    <w:p w14:paraId="7A2D3509" w14:textId="6FC66A68" w:rsidR="00C2028D" w:rsidRPr="009F2F23" w:rsidRDefault="008B544E" w:rsidP="00D8246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9F2F23">
        <w:rPr>
          <w:rFonts w:ascii="Palatino Linotype" w:eastAsia="MS Mincho" w:hAnsi="Palatino Linotype" w:cs="Times New Roman"/>
          <w:color w:val="000000"/>
        </w:rPr>
        <w:t>Ahora</w:t>
      </w:r>
      <w:r w:rsidRPr="009F2F23">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expediente electrónico al rubro indicado, </w:t>
      </w:r>
      <w:r w:rsidR="00C2028D" w:rsidRPr="009F2F23">
        <w:rPr>
          <w:rFonts w:ascii="Palatino Linotype" w:eastAsia="Calibri" w:hAnsi="Palatino Linotype" w:cs="Arial"/>
          <w:color w:val="000000" w:themeColor="text1"/>
          <w:lang w:val="es-MX" w:eastAsia="en-US"/>
        </w:rPr>
        <w:t>e</w:t>
      </w:r>
      <w:r w:rsidRPr="009F2F23">
        <w:rPr>
          <w:rFonts w:ascii="Palatino Linotype" w:hAnsi="Palatino Linotype" w:cs="Arial"/>
          <w:color w:val="000000" w:themeColor="text1"/>
        </w:rPr>
        <w:t xml:space="preserve">l hoy recurrente solicito </w:t>
      </w:r>
      <w:r w:rsidR="00C2028D" w:rsidRPr="009F2F23">
        <w:rPr>
          <w:rFonts w:ascii="Palatino Linotype" w:hAnsi="Palatino Linotype" w:cs="Arial"/>
          <w:color w:val="000000" w:themeColor="text1"/>
        </w:rPr>
        <w:t>a modo desagregado la información siguiente:</w:t>
      </w:r>
    </w:p>
    <w:p w14:paraId="29ED08B3" w14:textId="77777777" w:rsidR="00C2028D" w:rsidRPr="009F2F23" w:rsidRDefault="00C2028D" w:rsidP="00D82465">
      <w:pPr>
        <w:pStyle w:val="Prrafodelista"/>
        <w:spacing w:line="360" w:lineRule="auto"/>
        <w:rPr>
          <w:rFonts w:ascii="Palatino Linotype" w:hAnsi="Palatino Linotype" w:cs="Arial"/>
          <w:color w:val="000000" w:themeColor="text1"/>
        </w:rPr>
      </w:pPr>
    </w:p>
    <w:p w14:paraId="4494BE4A" w14:textId="1F663145" w:rsidR="00C2028D" w:rsidRPr="009F2F23" w:rsidRDefault="00C2028D" w:rsidP="00D82465">
      <w:pPr>
        <w:pStyle w:val="Prrafodelista"/>
        <w:numPr>
          <w:ilvl w:val="0"/>
          <w:numId w:val="36"/>
        </w:numPr>
        <w:tabs>
          <w:tab w:val="left" w:pos="0"/>
        </w:tabs>
        <w:spacing w:line="360" w:lineRule="auto"/>
        <w:ind w:left="709" w:right="49"/>
        <w:jc w:val="both"/>
        <w:rPr>
          <w:rFonts w:ascii="Palatino Linotype" w:hAnsi="Palatino Linotype" w:cs="Arial"/>
          <w:color w:val="000000" w:themeColor="text1"/>
        </w:rPr>
      </w:pPr>
      <w:r w:rsidRPr="009F2F23">
        <w:rPr>
          <w:rFonts w:ascii="Palatino Linotype" w:hAnsi="Palatino Linotype" w:cs="Arial"/>
          <w:color w:val="000000" w:themeColor="text1"/>
        </w:rPr>
        <w:t>Trayectoria académica y laboral dentro de la Institución de la C. Carol Rosas;</w:t>
      </w:r>
    </w:p>
    <w:p w14:paraId="1954ED6F" w14:textId="77777777" w:rsidR="00C2028D" w:rsidRPr="009F2F23" w:rsidRDefault="00C2028D" w:rsidP="00D82465">
      <w:pPr>
        <w:pStyle w:val="Prrafodelista"/>
        <w:tabs>
          <w:tab w:val="left" w:pos="0"/>
        </w:tabs>
        <w:spacing w:line="360" w:lineRule="auto"/>
        <w:ind w:left="709" w:right="49"/>
        <w:jc w:val="both"/>
        <w:rPr>
          <w:rFonts w:ascii="Palatino Linotype" w:hAnsi="Palatino Linotype" w:cs="Arial"/>
          <w:color w:val="000000" w:themeColor="text1"/>
        </w:rPr>
      </w:pPr>
    </w:p>
    <w:p w14:paraId="6A2578EA" w14:textId="3C286589" w:rsidR="00C2028D" w:rsidRPr="009F2F23" w:rsidRDefault="00C2028D" w:rsidP="00D82465">
      <w:pPr>
        <w:pStyle w:val="Prrafodelista"/>
        <w:numPr>
          <w:ilvl w:val="0"/>
          <w:numId w:val="36"/>
        </w:numPr>
        <w:tabs>
          <w:tab w:val="left" w:pos="0"/>
        </w:tabs>
        <w:spacing w:line="360" w:lineRule="auto"/>
        <w:ind w:left="709" w:right="49"/>
        <w:jc w:val="both"/>
        <w:rPr>
          <w:rFonts w:ascii="Palatino Linotype" w:hAnsi="Palatino Linotype" w:cs="Arial"/>
          <w:color w:val="000000" w:themeColor="text1"/>
        </w:rPr>
      </w:pPr>
      <w:r w:rsidRPr="009F2F23">
        <w:rPr>
          <w:rFonts w:ascii="Palatino Linotype" w:hAnsi="Palatino Linotype" w:cs="Arial"/>
          <w:color w:val="000000" w:themeColor="text1"/>
        </w:rPr>
        <w:t xml:space="preserve">Año de ingreso, forma de contratación, cargos desempeñados por la C. Carol Rosas en la institución desde el año 2000 a la fecha; </w:t>
      </w:r>
    </w:p>
    <w:p w14:paraId="3A9C8EB0" w14:textId="77777777" w:rsidR="00C2028D" w:rsidRPr="009F2F23" w:rsidRDefault="00C2028D" w:rsidP="00D82465">
      <w:pPr>
        <w:pStyle w:val="Prrafodelista"/>
        <w:tabs>
          <w:tab w:val="left" w:pos="0"/>
        </w:tabs>
        <w:spacing w:line="360" w:lineRule="auto"/>
        <w:ind w:left="709" w:right="49"/>
        <w:jc w:val="both"/>
        <w:rPr>
          <w:rFonts w:ascii="Palatino Linotype" w:hAnsi="Palatino Linotype" w:cs="Arial"/>
          <w:color w:val="000000" w:themeColor="text1"/>
        </w:rPr>
      </w:pPr>
    </w:p>
    <w:p w14:paraId="7DFD0C1B" w14:textId="129BDD9B" w:rsidR="00C2028D" w:rsidRPr="009F2F23" w:rsidRDefault="00C2028D" w:rsidP="00D82465">
      <w:pPr>
        <w:pStyle w:val="Prrafodelista"/>
        <w:numPr>
          <w:ilvl w:val="0"/>
          <w:numId w:val="36"/>
        </w:numPr>
        <w:spacing w:line="360" w:lineRule="auto"/>
        <w:ind w:left="709" w:right="49"/>
        <w:jc w:val="both"/>
        <w:rPr>
          <w:rFonts w:ascii="Palatino Linotype" w:hAnsi="Palatino Linotype" w:cs="Arial"/>
          <w:color w:val="000000" w:themeColor="text1"/>
        </w:rPr>
      </w:pPr>
      <w:r w:rsidRPr="009F2F23">
        <w:rPr>
          <w:rFonts w:ascii="Palatino Linotype" w:hAnsi="Palatino Linotype" w:cs="Arial"/>
          <w:color w:val="000000" w:themeColor="text1"/>
        </w:rPr>
        <w:t>Situación y trayectoria laboral de Carol Rosas en la institución, que incluya quejas; y,</w:t>
      </w:r>
    </w:p>
    <w:p w14:paraId="2EFE448F" w14:textId="71A37683" w:rsidR="00C2028D" w:rsidRPr="009F2F23" w:rsidRDefault="00C2028D" w:rsidP="00D82465">
      <w:pPr>
        <w:pStyle w:val="Prrafodelista"/>
        <w:numPr>
          <w:ilvl w:val="0"/>
          <w:numId w:val="36"/>
        </w:numPr>
        <w:spacing w:line="360" w:lineRule="auto"/>
        <w:ind w:left="709" w:right="49"/>
        <w:jc w:val="both"/>
        <w:rPr>
          <w:rFonts w:ascii="Palatino Linotype" w:hAnsi="Palatino Linotype" w:cs="Arial"/>
          <w:color w:val="000000" w:themeColor="text1"/>
        </w:rPr>
      </w:pPr>
      <w:r w:rsidRPr="009F2F23">
        <w:rPr>
          <w:rFonts w:ascii="Palatino Linotype" w:hAnsi="Palatino Linotype" w:cs="Arial"/>
          <w:color w:val="000000" w:themeColor="text1"/>
        </w:rPr>
        <w:lastRenderedPageBreak/>
        <w:t>Año que ingreso en la institución, percepciones económicas, trayectoria académica y laboral, si sigue laborando o si se ha causado baja, cual fue la causa.</w:t>
      </w:r>
    </w:p>
    <w:p w14:paraId="6778D928" w14:textId="77777777" w:rsidR="00C2028D" w:rsidRPr="009F2F23" w:rsidRDefault="00C2028D" w:rsidP="00D82465">
      <w:pPr>
        <w:pStyle w:val="Prrafodelista"/>
        <w:spacing w:line="360" w:lineRule="auto"/>
        <w:rPr>
          <w:rFonts w:ascii="Palatino Linotype" w:hAnsi="Palatino Linotype" w:cs="Arial"/>
          <w:color w:val="000000" w:themeColor="text1"/>
        </w:rPr>
      </w:pPr>
    </w:p>
    <w:p w14:paraId="3F213118" w14:textId="286226BC" w:rsidR="00C2028D" w:rsidRPr="009F2F23" w:rsidRDefault="00FF2AF2" w:rsidP="00D8246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9F2F23">
        <w:rPr>
          <w:rFonts w:ascii="Palatino Linotype" w:hAnsi="Palatino Linotype" w:cs="Arial"/>
          <w:color w:val="000000" w:themeColor="text1"/>
        </w:rPr>
        <w:t xml:space="preserve">En ese sentido, como ya quedara anteriormente transcrito, de las contestaciones emitidas por el </w:t>
      </w:r>
      <w:r w:rsidRPr="009F2F23">
        <w:rPr>
          <w:rFonts w:ascii="Palatino Linotype" w:hAnsi="Palatino Linotype" w:cs="Arial"/>
          <w:b/>
          <w:color w:val="000000" w:themeColor="text1"/>
        </w:rPr>
        <w:t>SUJETO OBLIGADO</w:t>
      </w:r>
      <w:r w:rsidRPr="009F2F23">
        <w:rPr>
          <w:rFonts w:ascii="Palatino Linotype" w:hAnsi="Palatino Linotype" w:cs="Arial"/>
          <w:color w:val="000000" w:themeColor="text1"/>
        </w:rPr>
        <w:t xml:space="preserve"> en cada uno de los tres recursos de revisión argumento que derivado de la búsqueda en los archivos del Colegio, no se encontró registros del servidor público con el nombre de Carol Rosas.</w:t>
      </w:r>
    </w:p>
    <w:p w14:paraId="5874CF6A" w14:textId="77777777" w:rsidR="00FF2AF2" w:rsidRPr="009F2F23" w:rsidRDefault="00FF2AF2" w:rsidP="00D82465">
      <w:pPr>
        <w:pStyle w:val="Prrafodelista"/>
        <w:tabs>
          <w:tab w:val="left" w:pos="0"/>
        </w:tabs>
        <w:spacing w:line="360" w:lineRule="auto"/>
        <w:ind w:left="0" w:right="49"/>
        <w:jc w:val="both"/>
        <w:rPr>
          <w:rFonts w:ascii="Palatino Linotype" w:hAnsi="Palatino Linotype" w:cs="Arial"/>
          <w:color w:val="000000" w:themeColor="text1"/>
        </w:rPr>
      </w:pPr>
    </w:p>
    <w:p w14:paraId="0BD2931B" w14:textId="61E3A17E" w:rsidR="00FF2AF2" w:rsidRPr="009F2F23" w:rsidRDefault="00FF2AF2" w:rsidP="00D8246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9F2F23">
        <w:rPr>
          <w:rFonts w:ascii="Palatino Linotype" w:hAnsi="Palatino Linotype" w:cs="Arial"/>
          <w:color w:val="000000" w:themeColor="text1"/>
        </w:rPr>
        <w:t>Contestación de la que se advierten varios aspectos, el primero de ellos que versa en un mero pronunciamiento sin que se acredite como fue que realizo esa búsqueda exhaustiv</w:t>
      </w:r>
      <w:r w:rsidR="009E4BD4" w:rsidRPr="009F2F23">
        <w:rPr>
          <w:rFonts w:ascii="Palatino Linotype" w:hAnsi="Palatino Linotype" w:cs="Arial"/>
          <w:color w:val="000000" w:themeColor="text1"/>
        </w:rPr>
        <w:t>a y minuciosa dentro de los archivos que integran las unidades administrativas de</w:t>
      </w:r>
      <w:r w:rsidR="00194BF0" w:rsidRPr="009F2F23">
        <w:rPr>
          <w:rFonts w:ascii="Palatino Linotype" w:hAnsi="Palatino Linotype" w:cs="Arial"/>
          <w:color w:val="000000" w:themeColor="text1"/>
        </w:rPr>
        <w:t xml:space="preserve"> </w:t>
      </w:r>
      <w:r w:rsidR="009E4BD4" w:rsidRPr="009F2F23">
        <w:rPr>
          <w:rFonts w:ascii="Palatino Linotype" w:hAnsi="Palatino Linotype" w:cs="Arial"/>
          <w:color w:val="000000" w:themeColor="text1"/>
        </w:rPr>
        <w:t>l</w:t>
      </w:r>
      <w:r w:rsidR="00194BF0" w:rsidRPr="009F2F23">
        <w:rPr>
          <w:rFonts w:ascii="Palatino Linotype" w:hAnsi="Palatino Linotype" w:cs="Arial"/>
          <w:color w:val="000000" w:themeColor="text1"/>
        </w:rPr>
        <w:t>a estructura orgánica que integra al</w:t>
      </w:r>
      <w:r w:rsidR="009E4BD4" w:rsidRPr="009F2F23">
        <w:rPr>
          <w:rFonts w:ascii="Palatino Linotype" w:hAnsi="Palatino Linotype" w:cs="Arial"/>
          <w:color w:val="000000" w:themeColor="text1"/>
        </w:rPr>
        <w:t xml:space="preserve"> </w:t>
      </w:r>
      <w:r w:rsidR="009E4BD4" w:rsidRPr="009F2F23">
        <w:rPr>
          <w:rFonts w:ascii="Palatino Linotype" w:hAnsi="Palatino Linotype" w:cs="Arial"/>
          <w:b/>
          <w:color w:val="000000" w:themeColor="text1"/>
        </w:rPr>
        <w:t>SUJETO OBLIGADO.</w:t>
      </w:r>
    </w:p>
    <w:p w14:paraId="776536CA" w14:textId="77777777" w:rsidR="00C2028D" w:rsidRPr="009F2F23" w:rsidRDefault="00C2028D" w:rsidP="00D82465">
      <w:pPr>
        <w:pStyle w:val="Prrafodelista"/>
        <w:spacing w:line="360" w:lineRule="auto"/>
        <w:rPr>
          <w:rFonts w:ascii="Palatino Linotype" w:hAnsi="Palatino Linotype" w:cs="Arial"/>
          <w:color w:val="000000" w:themeColor="text1"/>
        </w:rPr>
      </w:pPr>
    </w:p>
    <w:p w14:paraId="0A7E6E3A" w14:textId="2BB7E131" w:rsidR="00C767BB" w:rsidRPr="009F2F23" w:rsidRDefault="009E4BD4" w:rsidP="00D8246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9F2F23">
        <w:rPr>
          <w:rFonts w:ascii="Palatino Linotype" w:eastAsia="MS Mincho" w:hAnsi="Palatino Linotype" w:cs="Arial"/>
        </w:rPr>
        <w:t xml:space="preserve">Seguidamente, de la solicitud se aprecia que solo se proporciona un nombre y  apellido; es decir incompleto. Pero ello no debiera de ser impedimento para que el </w:t>
      </w:r>
      <w:r w:rsidRPr="009F2F23">
        <w:rPr>
          <w:rFonts w:ascii="Palatino Linotype" w:eastAsia="MS Mincho" w:hAnsi="Palatino Linotype" w:cs="Arial"/>
          <w:b/>
        </w:rPr>
        <w:t>SUJETO OBLIGADO</w:t>
      </w:r>
      <w:r w:rsidRPr="009F2F23">
        <w:rPr>
          <w:rFonts w:ascii="Palatino Linotype" w:eastAsia="MS Mincho" w:hAnsi="Palatino Linotype" w:cs="Arial"/>
        </w:rPr>
        <w:t xml:space="preserve"> pueda emprender </w:t>
      </w:r>
      <w:r w:rsidR="00C767BB" w:rsidRPr="009F2F23">
        <w:rPr>
          <w:rFonts w:ascii="Palatino Linotype" w:eastAsia="MS Mincho" w:hAnsi="Palatino Linotype" w:cs="Arial"/>
        </w:rPr>
        <w:t>una</w:t>
      </w:r>
      <w:r w:rsidRPr="009F2F23">
        <w:rPr>
          <w:rFonts w:ascii="Palatino Linotype" w:eastAsia="MS Mincho" w:hAnsi="Palatino Linotype" w:cs="Arial"/>
        </w:rPr>
        <w:t xml:space="preserve"> búsqueda </w:t>
      </w:r>
      <w:r w:rsidR="00C767BB" w:rsidRPr="009F2F23">
        <w:rPr>
          <w:rFonts w:ascii="Palatino Linotype" w:eastAsia="MS Mincho" w:hAnsi="Palatino Linotype" w:cs="Arial"/>
        </w:rPr>
        <w:t xml:space="preserve">efectiva </w:t>
      </w:r>
      <w:r w:rsidRPr="009F2F23">
        <w:rPr>
          <w:rFonts w:ascii="Palatino Linotype" w:eastAsia="MS Mincho" w:hAnsi="Palatino Linotype" w:cs="Arial"/>
        </w:rPr>
        <w:t xml:space="preserve">de la información, en virtud que </w:t>
      </w:r>
      <w:r w:rsidR="00556FC7" w:rsidRPr="009F2F23">
        <w:rPr>
          <w:rFonts w:ascii="Palatino Linotype" w:eastAsia="MS Mincho" w:hAnsi="Palatino Linotype" w:cs="Arial"/>
        </w:rPr>
        <w:t>contaba</w:t>
      </w:r>
      <w:r w:rsidRPr="009F2F23">
        <w:rPr>
          <w:rFonts w:ascii="Palatino Linotype" w:eastAsia="MS Mincho" w:hAnsi="Palatino Linotype" w:cs="Arial"/>
        </w:rPr>
        <w:t xml:space="preserve"> con una clara expresión docu</w:t>
      </w:r>
      <w:r w:rsidR="00C767BB" w:rsidRPr="009F2F23">
        <w:rPr>
          <w:rFonts w:ascii="Palatino Linotype" w:eastAsia="MS Mincho" w:hAnsi="Palatino Linotype" w:cs="Arial"/>
        </w:rPr>
        <w:t>mental.</w:t>
      </w:r>
      <w:r w:rsidRPr="009F2F23">
        <w:rPr>
          <w:rFonts w:ascii="Palatino Linotype" w:eastAsia="MS Mincho" w:hAnsi="Palatino Linotype" w:cs="Arial"/>
        </w:rPr>
        <w:t xml:space="preserve"> </w:t>
      </w:r>
      <w:r w:rsidR="00C767BB" w:rsidRPr="009F2F23">
        <w:rPr>
          <w:rFonts w:ascii="Palatino Linotype" w:eastAsia="MS Mincho" w:hAnsi="Palatino Linotype" w:cs="Arial"/>
        </w:rPr>
        <w:t>S</w:t>
      </w:r>
      <w:r w:rsidRPr="009F2F23">
        <w:rPr>
          <w:rFonts w:ascii="Palatino Linotype" w:eastAsia="MS Mincho" w:hAnsi="Palatino Linotype" w:cs="Arial"/>
        </w:rPr>
        <w:t>irve</w:t>
      </w:r>
      <w:r w:rsidR="00C767BB" w:rsidRPr="009F2F23">
        <w:rPr>
          <w:rFonts w:ascii="Palatino Linotype" w:hAnsi="Palatino Linotype" w:cs="Arial"/>
          <w:color w:val="000000" w:themeColor="text1"/>
        </w:rPr>
        <w:t xml:space="preserve"> de apoyo a lo anterior el </w:t>
      </w:r>
      <w:r w:rsidR="00C767BB" w:rsidRPr="009F2F23">
        <w:rPr>
          <w:rFonts w:ascii="Palatino Linotype" w:hAnsi="Palatino Linotype" w:cs="Arial"/>
          <w:b/>
          <w:color w:val="000000" w:themeColor="text1"/>
        </w:rPr>
        <w:t xml:space="preserve">Criterio 16/17 Expresión documental, </w:t>
      </w:r>
      <w:r w:rsidR="00C767BB" w:rsidRPr="009F2F23">
        <w:rPr>
          <w:rFonts w:ascii="Palatino Linotype" w:hAnsi="Palatino Linotype" w:cs="Arial"/>
          <w:color w:val="000000" w:themeColor="text1"/>
        </w:rPr>
        <w:t xml:space="preserve">emitido por el Instituto </w:t>
      </w:r>
      <w:r w:rsidR="00C767BB" w:rsidRPr="009F2F23">
        <w:rPr>
          <w:rFonts w:ascii="Palatino Linotype" w:hAnsi="Palatino Linotype" w:cs="Arial"/>
          <w:color w:val="000000" w:themeColor="text1"/>
        </w:rPr>
        <w:lastRenderedPageBreak/>
        <w:t>Nacional de Transparencia, Acceso a la Información y Protección de Datos Personales, y que es del tenor literal siguiente:</w:t>
      </w:r>
    </w:p>
    <w:p w14:paraId="2F5766E9" w14:textId="77777777" w:rsidR="00C767BB" w:rsidRPr="009F2F23" w:rsidRDefault="00C767BB" w:rsidP="00D82465">
      <w:pPr>
        <w:pStyle w:val="Prrafodelista"/>
        <w:spacing w:line="360" w:lineRule="auto"/>
        <w:ind w:left="426" w:right="49"/>
        <w:jc w:val="both"/>
        <w:rPr>
          <w:rFonts w:ascii="Palatino Linotype" w:hAnsi="Palatino Linotype" w:cs="Arial"/>
          <w:color w:val="000000" w:themeColor="text1"/>
        </w:rPr>
      </w:pPr>
    </w:p>
    <w:p w14:paraId="4713C931" w14:textId="77777777" w:rsidR="00C767BB" w:rsidRPr="009F2F23" w:rsidRDefault="00C767BB" w:rsidP="00D82465">
      <w:pPr>
        <w:pStyle w:val="Prrafodelista"/>
        <w:spacing w:line="360" w:lineRule="auto"/>
        <w:ind w:right="616"/>
        <w:jc w:val="both"/>
        <w:rPr>
          <w:rFonts w:ascii="Palatino Linotype" w:hAnsi="Palatino Linotype" w:cs="Arial"/>
        </w:rPr>
      </w:pPr>
      <w:r w:rsidRPr="009F2F23">
        <w:rPr>
          <w:rFonts w:ascii="Palatino Linotype" w:hAnsi="Palatino Linotype" w:cs="Arial"/>
          <w:b/>
          <w:bCs/>
        </w:rPr>
        <w:t xml:space="preserve">Expresión documental. </w:t>
      </w:r>
      <w:r w:rsidRPr="009F2F23">
        <w:rPr>
          <w:rFonts w:ascii="Palatino Linotype" w:hAnsi="Palatino Linotype" w:cs="Arial"/>
          <w:bCs/>
        </w:rPr>
        <w:t>Cuando</w:t>
      </w:r>
      <w:r w:rsidRPr="009F2F23">
        <w:rPr>
          <w:rFonts w:ascii="Palatino Linotype" w:hAnsi="Palatino Linotype" w:cs="Arial"/>
          <w:color w:val="000000" w:themeColor="text1"/>
          <w:lang w:val="es-ES"/>
        </w:rPr>
        <w:t xml:space="preserve"> los particulares presenten solicitudes de acceso a la información sin identificar de forma precisa la documentación que pudiera contener la información de su interés, </w:t>
      </w:r>
      <w:r w:rsidRPr="009F2F23">
        <w:rPr>
          <w:rFonts w:ascii="Palatino Linotype" w:hAnsi="Palatino Linotype" w:cs="Arial"/>
        </w:rPr>
        <w:t>o bien, la solicitud constituya una consulta,</w:t>
      </w:r>
      <w:r w:rsidRPr="009F2F23">
        <w:rPr>
          <w:rFonts w:ascii="Palatino Linotype" w:hAnsi="Palatino Linotype" w:cs="Arial"/>
          <w:color w:val="000000" w:themeColor="text1"/>
          <w:lang w:val="es-ES"/>
        </w:rPr>
        <w:t xml:space="preserve"> pero la respuesta pudiera obrar en algún documento en poder de los sujetos obligados, éstos deben dar a dichas solicitudes una interpretación que les otorgue una expresión documental. </w:t>
      </w:r>
    </w:p>
    <w:p w14:paraId="5D1A40C1" w14:textId="77777777" w:rsidR="00C767BB" w:rsidRPr="009F2F23" w:rsidRDefault="00C767BB" w:rsidP="00D82465">
      <w:pPr>
        <w:spacing w:line="360" w:lineRule="auto"/>
        <w:ind w:left="851" w:right="616"/>
        <w:jc w:val="both"/>
        <w:rPr>
          <w:rFonts w:ascii="Palatino Linotype" w:hAnsi="Palatino Linotype" w:cs="Arial"/>
          <w:b/>
        </w:rPr>
      </w:pPr>
      <w:r w:rsidRPr="009F2F23">
        <w:rPr>
          <w:rFonts w:ascii="Palatino Linotype" w:hAnsi="Palatino Linotype" w:cs="Arial"/>
          <w:b/>
        </w:rPr>
        <w:t>Resoluciones:</w:t>
      </w:r>
    </w:p>
    <w:p w14:paraId="533311CA" w14:textId="77777777" w:rsidR="00C767BB" w:rsidRPr="009F2F23" w:rsidRDefault="00C767BB" w:rsidP="00D82465">
      <w:pPr>
        <w:pStyle w:val="Prrafodelista"/>
        <w:numPr>
          <w:ilvl w:val="0"/>
          <w:numId w:val="38"/>
        </w:numPr>
        <w:pBdr>
          <w:bottom w:val="single" w:sz="12" w:space="1" w:color="auto"/>
        </w:pBdr>
        <w:tabs>
          <w:tab w:val="left" w:pos="7830"/>
        </w:tabs>
        <w:autoSpaceDE w:val="0"/>
        <w:autoSpaceDN w:val="0"/>
        <w:adjustRightInd w:val="0"/>
        <w:spacing w:line="360" w:lineRule="auto"/>
        <w:ind w:left="851" w:right="616" w:hanging="284"/>
        <w:contextualSpacing w:val="0"/>
        <w:jc w:val="both"/>
        <w:rPr>
          <w:rFonts w:ascii="Palatino Linotype" w:hAnsi="Palatino Linotype" w:cs="Arial"/>
          <w:b/>
        </w:rPr>
      </w:pPr>
      <w:r w:rsidRPr="009F2F23">
        <w:rPr>
          <w:rFonts w:ascii="Palatino Linotype" w:hAnsi="Palatino Linotype" w:cs="Arial"/>
          <w:b/>
        </w:rPr>
        <w:t xml:space="preserve">RRA 0774/16. </w:t>
      </w:r>
      <w:r w:rsidRPr="009F2F23">
        <w:rPr>
          <w:rFonts w:ascii="Palatino Linotype" w:hAnsi="Palatino Linotype" w:cs="Arial"/>
        </w:rPr>
        <w:t xml:space="preserve">Secretaría de Salud. 31 de agosto de 2016. Por unanimidad. Comisionada Ponente María Patricia </w:t>
      </w:r>
      <w:proofErr w:type="spellStart"/>
      <w:r w:rsidRPr="009F2F23">
        <w:rPr>
          <w:rFonts w:ascii="Palatino Linotype" w:hAnsi="Palatino Linotype" w:cs="Arial"/>
        </w:rPr>
        <w:t>Kurczyn</w:t>
      </w:r>
      <w:proofErr w:type="spellEnd"/>
      <w:r w:rsidRPr="009F2F23">
        <w:rPr>
          <w:rFonts w:ascii="Palatino Linotype" w:hAnsi="Palatino Linotype" w:cs="Arial"/>
        </w:rPr>
        <w:t xml:space="preserve"> Villalobos.</w:t>
      </w:r>
    </w:p>
    <w:p w14:paraId="693E5EE0" w14:textId="77777777" w:rsidR="00C767BB" w:rsidRPr="009F2F23" w:rsidRDefault="00C767BB" w:rsidP="00D82465">
      <w:pPr>
        <w:pStyle w:val="Prrafodelista"/>
        <w:numPr>
          <w:ilvl w:val="0"/>
          <w:numId w:val="38"/>
        </w:numPr>
        <w:pBdr>
          <w:bottom w:val="single" w:sz="12" w:space="1" w:color="auto"/>
        </w:pBdr>
        <w:tabs>
          <w:tab w:val="left" w:pos="7830"/>
        </w:tabs>
        <w:autoSpaceDE w:val="0"/>
        <w:autoSpaceDN w:val="0"/>
        <w:adjustRightInd w:val="0"/>
        <w:spacing w:line="360" w:lineRule="auto"/>
        <w:ind w:left="851" w:right="616" w:hanging="284"/>
        <w:contextualSpacing w:val="0"/>
        <w:jc w:val="both"/>
        <w:rPr>
          <w:rFonts w:ascii="Palatino Linotype" w:hAnsi="Palatino Linotype" w:cs="Arial"/>
        </w:rPr>
      </w:pPr>
      <w:r w:rsidRPr="009F2F23">
        <w:rPr>
          <w:rFonts w:ascii="Palatino Linotype" w:hAnsi="Palatino Linotype" w:cs="Arial"/>
          <w:b/>
        </w:rPr>
        <w:t xml:space="preserve">RRA 0143/17. </w:t>
      </w:r>
      <w:r w:rsidRPr="009F2F23">
        <w:rPr>
          <w:rFonts w:ascii="Palatino Linotype" w:hAnsi="Palatino Linotype" w:cs="Arial"/>
        </w:rPr>
        <w:t xml:space="preserve">Universidad Autónoma Agraria Antonio Narro. 22 de febrero de 2017. Por unanimidad. Comisionado Ponente Oscar Mauricio Guerra Ford. </w:t>
      </w:r>
    </w:p>
    <w:p w14:paraId="18CAB82E" w14:textId="77777777" w:rsidR="00C767BB" w:rsidRPr="009F2F23" w:rsidRDefault="00C767BB" w:rsidP="00D82465">
      <w:pPr>
        <w:pStyle w:val="Prrafodelista"/>
        <w:numPr>
          <w:ilvl w:val="0"/>
          <w:numId w:val="38"/>
        </w:numPr>
        <w:pBdr>
          <w:bottom w:val="single" w:sz="12" w:space="1" w:color="auto"/>
        </w:pBdr>
        <w:tabs>
          <w:tab w:val="left" w:pos="7830"/>
        </w:tabs>
        <w:autoSpaceDE w:val="0"/>
        <w:autoSpaceDN w:val="0"/>
        <w:adjustRightInd w:val="0"/>
        <w:spacing w:line="360" w:lineRule="auto"/>
        <w:ind w:left="851" w:right="616" w:hanging="284"/>
        <w:contextualSpacing w:val="0"/>
        <w:jc w:val="both"/>
        <w:rPr>
          <w:rFonts w:ascii="Palatino Linotype" w:hAnsi="Palatino Linotype" w:cs="Arial"/>
        </w:rPr>
      </w:pPr>
      <w:r w:rsidRPr="009F2F23">
        <w:rPr>
          <w:rFonts w:ascii="Palatino Linotype" w:hAnsi="Palatino Linotype" w:cs="Arial"/>
          <w:b/>
        </w:rPr>
        <w:t xml:space="preserve">RRA 0540/17. </w:t>
      </w:r>
      <w:r w:rsidRPr="009F2F23">
        <w:rPr>
          <w:rFonts w:ascii="Palatino Linotype" w:hAnsi="Palatino Linotype" w:cs="Arial"/>
        </w:rPr>
        <w:t xml:space="preserve">Secretaría de Economía. 08 de marzo del 2017. Por unanimidad. Comisionado Ponente Francisco Javier Acuña Llamas. </w:t>
      </w:r>
    </w:p>
    <w:p w14:paraId="44264334" w14:textId="11DE4B70" w:rsidR="00C767BB" w:rsidRPr="00D82465" w:rsidRDefault="00C767BB" w:rsidP="00D82465">
      <w:pPr>
        <w:tabs>
          <w:tab w:val="left" w:pos="7830"/>
        </w:tabs>
        <w:spacing w:line="360" w:lineRule="auto"/>
        <w:ind w:left="851" w:right="616"/>
        <w:rPr>
          <w:rFonts w:ascii="Palatino Linotype" w:hAnsi="Palatino Linotype"/>
        </w:rPr>
      </w:pPr>
      <w:r w:rsidRPr="009F2F23">
        <w:rPr>
          <w:rFonts w:ascii="Palatino Linotype" w:hAnsi="Palatino Linotype" w:cs="Arial"/>
          <w:b/>
        </w:rPr>
        <w:t>Segunda Época                                                                                  Criterio 16/17</w:t>
      </w:r>
    </w:p>
    <w:p w14:paraId="7CBDC931" w14:textId="71BF6D68" w:rsidR="006F28DC" w:rsidRPr="009F2F23" w:rsidRDefault="00C767BB" w:rsidP="00D82465">
      <w:pPr>
        <w:numPr>
          <w:ilvl w:val="0"/>
          <w:numId w:val="1"/>
        </w:numPr>
        <w:tabs>
          <w:tab w:val="left" w:pos="0"/>
        </w:tabs>
        <w:spacing w:line="360" w:lineRule="auto"/>
        <w:ind w:left="0" w:right="49" w:firstLine="0"/>
        <w:contextualSpacing/>
        <w:jc w:val="both"/>
        <w:rPr>
          <w:rFonts w:ascii="Palatino Linotype" w:eastAsia="MS Mincho" w:hAnsi="Palatino Linotype" w:cs="Arial"/>
          <w:i/>
        </w:rPr>
      </w:pPr>
      <w:r w:rsidRPr="009F2F23">
        <w:rPr>
          <w:rFonts w:ascii="Palatino Linotype" w:eastAsia="MS Mincho" w:hAnsi="Palatino Linotype" w:cs="Arial"/>
        </w:rPr>
        <w:lastRenderedPageBreak/>
        <w:t xml:space="preserve">Ello suponiendo sin conceder, que así hubiera prevalecido el contexto de las solicitudes; sin embargo el particular al momento de interponer el recurso de revisión </w:t>
      </w:r>
      <w:r w:rsidRPr="009F2F23">
        <w:rPr>
          <w:rFonts w:ascii="Palatino Linotype" w:eastAsia="MS Mincho" w:hAnsi="Palatino Linotype" w:cs="Arial"/>
          <w:b/>
        </w:rPr>
        <w:t>04538/INFOEM/IP/RR/2018</w:t>
      </w:r>
      <w:r w:rsidRPr="009F2F23">
        <w:rPr>
          <w:rFonts w:ascii="Palatino Linotype" w:eastAsia="MS Mincho" w:hAnsi="Palatino Linotype" w:cs="Arial"/>
        </w:rPr>
        <w:t xml:space="preserve">, adujo: </w:t>
      </w:r>
      <w:r w:rsidRPr="009F2F23">
        <w:rPr>
          <w:rFonts w:ascii="Palatino Linotype" w:eastAsia="MS Mincho" w:hAnsi="Palatino Linotype" w:cs="Arial"/>
          <w:i/>
        </w:rPr>
        <w:t xml:space="preserve">"Por lo que exijo busquen nuevamente información sobre CAROL ROSAS MARTINEZ...". </w:t>
      </w:r>
      <w:r w:rsidRPr="009F2F23">
        <w:rPr>
          <w:rFonts w:ascii="Palatino Linotype" w:eastAsia="MS Mincho" w:hAnsi="Palatino Linotype" w:cs="Arial"/>
        </w:rPr>
        <w:t xml:space="preserve">Es decir, </w:t>
      </w:r>
      <w:r w:rsidR="006F28DC" w:rsidRPr="009F2F23">
        <w:rPr>
          <w:rFonts w:ascii="Palatino Linotype" w:eastAsia="MS Mincho" w:hAnsi="Palatino Linotype" w:cs="Arial"/>
        </w:rPr>
        <w:t xml:space="preserve">el </w:t>
      </w:r>
      <w:r w:rsidR="006F28DC" w:rsidRPr="009F2F23">
        <w:rPr>
          <w:rFonts w:ascii="Palatino Linotype" w:eastAsia="MS Mincho" w:hAnsi="Palatino Linotype" w:cs="Arial"/>
          <w:b/>
        </w:rPr>
        <w:t>SUJETO OBLIGADO</w:t>
      </w:r>
      <w:r w:rsidR="006F28DC" w:rsidRPr="009F2F23">
        <w:rPr>
          <w:rFonts w:ascii="Palatino Linotype" w:eastAsia="MS Mincho" w:hAnsi="Palatino Linotype" w:cs="Arial"/>
        </w:rPr>
        <w:t xml:space="preserve"> </w:t>
      </w:r>
      <w:r w:rsidR="00194BF0" w:rsidRPr="009F2F23">
        <w:rPr>
          <w:rFonts w:ascii="Palatino Linotype" w:eastAsia="MS Mincho" w:hAnsi="Palatino Linotype" w:cs="Arial"/>
        </w:rPr>
        <w:t xml:space="preserve">a partir de ese momento </w:t>
      </w:r>
      <w:r w:rsidRPr="009F2F23">
        <w:rPr>
          <w:rFonts w:ascii="Palatino Linotype" w:eastAsia="MS Mincho" w:hAnsi="Palatino Linotype" w:cs="Arial"/>
        </w:rPr>
        <w:t xml:space="preserve">ya tenía conocimiento del nombre completo del servidor público del que se requiere la información, teniendo así </w:t>
      </w:r>
      <w:r w:rsidR="00556FC7" w:rsidRPr="009F2F23">
        <w:rPr>
          <w:rFonts w:ascii="Palatino Linotype" w:eastAsia="MS Mincho" w:hAnsi="Palatino Linotype" w:cs="Arial"/>
        </w:rPr>
        <w:t>una nueva</w:t>
      </w:r>
      <w:r w:rsidRPr="009F2F23">
        <w:rPr>
          <w:rFonts w:ascii="Palatino Linotype" w:eastAsia="MS Mincho" w:hAnsi="Palatino Linotype" w:cs="Arial"/>
        </w:rPr>
        <w:t xml:space="preserve"> oportunidad de dar cabal contestación a las solicitudes de información mediante la rendición del informe justificado; no obstante el</w:t>
      </w:r>
      <w:r w:rsidRPr="009F2F23">
        <w:rPr>
          <w:rFonts w:ascii="Palatino Linotype" w:eastAsia="MS Mincho" w:hAnsi="Palatino Linotype" w:cs="Arial"/>
          <w:b/>
        </w:rPr>
        <w:t xml:space="preserve"> SUJETO OBLIGADO</w:t>
      </w:r>
      <w:r w:rsidRPr="009F2F23">
        <w:rPr>
          <w:rFonts w:ascii="Palatino Linotype" w:eastAsia="MS Mincho" w:hAnsi="Palatino Linotype" w:cs="Arial"/>
        </w:rPr>
        <w:t>, persiste en que no existe información al respecto, preocupante más aún con oficios signados por</w:t>
      </w:r>
      <w:r w:rsidR="00556FC7" w:rsidRPr="009F2F23">
        <w:rPr>
          <w:rFonts w:ascii="Palatino Linotype" w:eastAsia="MS Mincho" w:hAnsi="Palatino Linotype" w:cs="Arial"/>
        </w:rPr>
        <w:t xml:space="preserve"> el</w:t>
      </w:r>
      <w:r w:rsidRPr="009F2F23">
        <w:rPr>
          <w:rFonts w:ascii="Palatino Linotype" w:eastAsia="MS Mincho" w:hAnsi="Palatino Linotype" w:cs="Arial"/>
        </w:rPr>
        <w:t xml:space="preserve"> servidor </w:t>
      </w:r>
      <w:proofErr w:type="spellStart"/>
      <w:r w:rsidRPr="009F2F23">
        <w:rPr>
          <w:rFonts w:ascii="Palatino Linotype" w:eastAsia="MS Mincho" w:hAnsi="Palatino Linotype" w:cs="Arial"/>
        </w:rPr>
        <w:t>publico</w:t>
      </w:r>
      <w:proofErr w:type="spellEnd"/>
      <w:r w:rsidRPr="009F2F23">
        <w:rPr>
          <w:rFonts w:ascii="Palatino Linotype" w:eastAsia="MS Mincho" w:hAnsi="Palatino Linotype" w:cs="Arial"/>
        </w:rPr>
        <w:t xml:space="preserve"> habilitado</w:t>
      </w:r>
      <w:r w:rsidR="006F28DC" w:rsidRPr="009F2F23">
        <w:rPr>
          <w:rFonts w:ascii="Palatino Linotype" w:eastAsia="MS Mincho" w:hAnsi="Palatino Linotype" w:cs="Arial"/>
        </w:rPr>
        <w:t>, Jefa del Departamento de Administración de Personal</w:t>
      </w:r>
      <w:r w:rsidRPr="009F2F23">
        <w:rPr>
          <w:rFonts w:ascii="Palatino Linotype" w:eastAsia="MS Mincho" w:hAnsi="Palatino Linotype" w:cs="Arial"/>
        </w:rPr>
        <w:t xml:space="preserve">, del cual se aprecia incluso se remite copia de conocimiento a mas servidores </w:t>
      </w:r>
      <w:r w:rsidR="006F28DC" w:rsidRPr="009F2F23">
        <w:rPr>
          <w:rFonts w:ascii="Palatino Linotype" w:eastAsia="MS Mincho" w:hAnsi="Palatino Linotype" w:cs="Arial"/>
        </w:rPr>
        <w:t>públicos</w:t>
      </w:r>
      <w:r w:rsidRPr="009F2F23">
        <w:rPr>
          <w:rFonts w:ascii="Palatino Linotype" w:eastAsia="MS Mincho" w:hAnsi="Palatino Linotype" w:cs="Arial"/>
        </w:rPr>
        <w:t xml:space="preserve"> del </w:t>
      </w:r>
      <w:r w:rsidRPr="009F2F23">
        <w:rPr>
          <w:rFonts w:ascii="Palatino Linotype" w:eastAsia="MS Mincho" w:hAnsi="Palatino Linotype" w:cs="Arial"/>
          <w:b/>
        </w:rPr>
        <w:t>SUJETO OBLIGADO</w:t>
      </w:r>
      <w:r w:rsidRPr="009F2F23">
        <w:rPr>
          <w:rFonts w:ascii="Palatino Linotype" w:eastAsia="MS Mincho" w:hAnsi="Palatino Linotype" w:cs="Arial"/>
        </w:rPr>
        <w:t xml:space="preserve"> como son el Director General, la Titular del </w:t>
      </w:r>
      <w:r w:rsidR="006F28DC" w:rsidRPr="009F2F23">
        <w:rPr>
          <w:rFonts w:ascii="Palatino Linotype" w:eastAsia="MS Mincho" w:hAnsi="Palatino Linotype" w:cs="Arial"/>
        </w:rPr>
        <w:t>Órgano</w:t>
      </w:r>
      <w:r w:rsidRPr="009F2F23">
        <w:rPr>
          <w:rFonts w:ascii="Palatino Linotype" w:eastAsia="MS Mincho" w:hAnsi="Palatino Linotype" w:cs="Arial"/>
        </w:rPr>
        <w:t xml:space="preserve"> de Control Interno, Director de Administración y Finanzas y Subdirector de Administración, como se aprecia:</w:t>
      </w:r>
    </w:p>
    <w:p w14:paraId="64BFD145" w14:textId="4204D8BE" w:rsidR="006F28DC" w:rsidRPr="009F2F23" w:rsidRDefault="006F28DC" w:rsidP="00D82465">
      <w:pPr>
        <w:tabs>
          <w:tab w:val="left" w:pos="0"/>
        </w:tabs>
        <w:spacing w:line="360" w:lineRule="auto"/>
        <w:ind w:right="49"/>
        <w:contextualSpacing/>
        <w:jc w:val="center"/>
        <w:rPr>
          <w:rFonts w:ascii="Palatino Linotype" w:eastAsia="MS Mincho" w:hAnsi="Palatino Linotype" w:cs="Arial"/>
          <w:i/>
        </w:rPr>
      </w:pPr>
      <w:r w:rsidRPr="009F2F23">
        <w:rPr>
          <w:rFonts w:ascii="Palatino Linotype" w:eastAsia="MS Mincho" w:hAnsi="Palatino Linotype" w:cs="Arial"/>
          <w:i/>
          <w:noProof/>
          <w:lang w:val="es-MX" w:eastAsia="es-MX"/>
        </w:rPr>
        <w:lastRenderedPageBreak/>
        <w:drawing>
          <wp:inline distT="0" distB="0" distL="0" distR="0" wp14:anchorId="57C6A724" wp14:editId="2DECE316">
            <wp:extent cx="5295900" cy="6130290"/>
            <wp:effectExtent l="19050" t="19050" r="19050" b="228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6130290"/>
                    </a:xfrm>
                    <a:prstGeom prst="rect">
                      <a:avLst/>
                    </a:prstGeom>
                    <a:noFill/>
                    <a:ln>
                      <a:solidFill>
                        <a:schemeClr val="tx1"/>
                      </a:solidFill>
                    </a:ln>
                  </pic:spPr>
                </pic:pic>
              </a:graphicData>
            </a:graphic>
          </wp:inline>
        </w:drawing>
      </w:r>
    </w:p>
    <w:p w14:paraId="1D00123B" w14:textId="77777777" w:rsidR="009E4BD4" w:rsidRPr="009F2F23" w:rsidRDefault="009E4BD4" w:rsidP="00D82465">
      <w:pPr>
        <w:pStyle w:val="Prrafodelista"/>
        <w:spacing w:line="360" w:lineRule="auto"/>
        <w:rPr>
          <w:rFonts w:ascii="Palatino Linotype" w:eastAsia="MS Mincho" w:hAnsi="Palatino Linotype" w:cs="Arial"/>
          <w:i/>
        </w:rPr>
      </w:pPr>
    </w:p>
    <w:p w14:paraId="1C40374A" w14:textId="356CA834" w:rsidR="009E4BD4" w:rsidRPr="009F2F23" w:rsidRDefault="006F28DC" w:rsidP="00D82465">
      <w:pPr>
        <w:numPr>
          <w:ilvl w:val="0"/>
          <w:numId w:val="1"/>
        </w:numPr>
        <w:spacing w:line="360" w:lineRule="auto"/>
        <w:ind w:left="0" w:right="49" w:firstLine="0"/>
        <w:contextualSpacing/>
        <w:jc w:val="both"/>
        <w:rPr>
          <w:rFonts w:ascii="Palatino Linotype" w:eastAsia="MS Mincho" w:hAnsi="Palatino Linotype" w:cs="Arial"/>
          <w:i/>
        </w:rPr>
      </w:pPr>
      <w:r w:rsidRPr="009F2F23">
        <w:rPr>
          <w:rFonts w:ascii="Palatino Linotype" w:eastAsia="MS Mincho" w:hAnsi="Palatino Linotype" w:cs="Arial"/>
        </w:rPr>
        <w:lastRenderedPageBreak/>
        <w:t xml:space="preserve">Si bien es cierto, este Instituto no puede dudar de la veracidad de las respuestas esgrimidas por los </w:t>
      </w:r>
      <w:r w:rsidR="00194BF0" w:rsidRPr="009F2F23">
        <w:rPr>
          <w:rFonts w:ascii="Palatino Linotype" w:eastAsia="MS Mincho" w:hAnsi="Palatino Linotype" w:cs="Arial"/>
        </w:rPr>
        <w:t>sujetos obligados</w:t>
      </w:r>
      <w:r w:rsidRPr="009F2F23">
        <w:rPr>
          <w:rFonts w:ascii="Palatino Linotype" w:eastAsia="MS Mincho" w:hAnsi="Palatino Linotype" w:cs="Arial"/>
        </w:rPr>
        <w:t>, también lo es que dichas contestaciones no se pueden tener por validas o tratarse como un simple hecho negativo, por las consideraciones siguientes.</w:t>
      </w:r>
    </w:p>
    <w:p w14:paraId="487D567E" w14:textId="77777777" w:rsidR="006F28DC" w:rsidRPr="009F2F23" w:rsidRDefault="006F28DC" w:rsidP="00D82465">
      <w:pPr>
        <w:tabs>
          <w:tab w:val="left" w:pos="0"/>
        </w:tabs>
        <w:spacing w:line="360" w:lineRule="auto"/>
        <w:ind w:right="49"/>
        <w:contextualSpacing/>
        <w:jc w:val="both"/>
        <w:rPr>
          <w:rFonts w:ascii="Palatino Linotype" w:eastAsia="MS Mincho" w:hAnsi="Palatino Linotype" w:cs="Arial"/>
          <w:i/>
        </w:rPr>
      </w:pPr>
    </w:p>
    <w:p w14:paraId="0D8D36CF" w14:textId="659E63B7" w:rsidR="009E4BD4" w:rsidRPr="009F2F23" w:rsidRDefault="006F28DC" w:rsidP="00D82465">
      <w:pPr>
        <w:numPr>
          <w:ilvl w:val="0"/>
          <w:numId w:val="1"/>
        </w:numPr>
        <w:tabs>
          <w:tab w:val="left" w:pos="0"/>
        </w:tabs>
        <w:spacing w:line="360" w:lineRule="auto"/>
        <w:ind w:left="0" w:right="49" w:firstLine="66"/>
        <w:contextualSpacing/>
        <w:jc w:val="both"/>
        <w:rPr>
          <w:rFonts w:ascii="Palatino Linotype" w:eastAsia="MS Mincho" w:hAnsi="Palatino Linotype" w:cs="Arial"/>
        </w:rPr>
      </w:pPr>
      <w:r w:rsidRPr="009F2F23">
        <w:rPr>
          <w:rFonts w:ascii="Palatino Linotype" w:eastAsia="MS Mincho" w:hAnsi="Palatino Linotype" w:cs="Arial"/>
        </w:rPr>
        <w:t xml:space="preserve">Del sitio oficial de Internet del </w:t>
      </w:r>
      <w:r w:rsidRPr="009F2F23">
        <w:rPr>
          <w:rFonts w:ascii="Palatino Linotype" w:eastAsia="MS Mincho" w:hAnsi="Palatino Linotype" w:cs="Arial"/>
          <w:b/>
        </w:rPr>
        <w:t>SUJETO OBLIGADO</w:t>
      </w:r>
      <w:r w:rsidRPr="009F2F23">
        <w:rPr>
          <w:rFonts w:ascii="Palatino Linotype" w:eastAsia="MS Mincho" w:hAnsi="Palatino Linotype" w:cs="Arial"/>
        </w:rPr>
        <w:t>, se observa que la servidora pública de r</w:t>
      </w:r>
      <w:r w:rsidR="00556FC7" w:rsidRPr="009F2F23">
        <w:rPr>
          <w:rFonts w:ascii="Palatino Linotype" w:eastAsia="MS Mincho" w:hAnsi="Palatino Linotype" w:cs="Arial"/>
        </w:rPr>
        <w:t>eferencia, si trabaja  o trabajó</w:t>
      </w:r>
      <w:r w:rsidRPr="009F2F23">
        <w:rPr>
          <w:rFonts w:ascii="Palatino Linotype" w:eastAsia="MS Mincho" w:hAnsi="Palatino Linotype" w:cs="Arial"/>
        </w:rPr>
        <w:t xml:space="preserve"> en el Colegio de Estudios Científicos y Tecnológicos del Estado de México, ostentando el cargo de Directora del Plantel Nicolás Romero II, como se observa:</w:t>
      </w:r>
    </w:p>
    <w:p w14:paraId="077C62A3" w14:textId="7A213B60" w:rsidR="006F28DC" w:rsidRPr="009F2F23" w:rsidRDefault="006F28DC" w:rsidP="00D82465">
      <w:pPr>
        <w:pStyle w:val="Prrafodelista"/>
        <w:spacing w:line="360" w:lineRule="auto"/>
        <w:rPr>
          <w:rFonts w:ascii="Palatino Linotype" w:eastAsia="MS Mincho" w:hAnsi="Palatino Linotype" w:cs="Arial"/>
        </w:rPr>
      </w:pPr>
      <w:r w:rsidRPr="009F2F23">
        <w:rPr>
          <w:rFonts w:ascii="Palatino Linotype" w:eastAsia="MS Mincho" w:hAnsi="Palatino Linotype" w:cs="Arial"/>
          <w:noProof/>
          <w:lang w:val="es-MX" w:eastAsia="es-MX"/>
        </w:rPr>
        <mc:AlternateContent>
          <mc:Choice Requires="wps">
            <w:drawing>
              <wp:anchor distT="0" distB="0" distL="114300" distR="114300" simplePos="0" relativeHeight="251672576" behindDoc="0" locked="0" layoutInCell="1" allowOverlap="1" wp14:anchorId="67EFCFD4" wp14:editId="59162F65">
                <wp:simplePos x="0" y="0"/>
                <wp:positionH relativeFrom="column">
                  <wp:posOffset>24765</wp:posOffset>
                </wp:positionH>
                <wp:positionV relativeFrom="paragraph">
                  <wp:posOffset>157479</wp:posOffset>
                </wp:positionV>
                <wp:extent cx="5448300" cy="4314825"/>
                <wp:effectExtent l="38100" t="19050" r="76200" b="85725"/>
                <wp:wrapNone/>
                <wp:docPr id="19" name="Conector recto 19"/>
                <wp:cNvGraphicFramePr/>
                <a:graphic xmlns:a="http://schemas.openxmlformats.org/drawingml/2006/main">
                  <a:graphicData uri="http://schemas.microsoft.com/office/word/2010/wordprocessingShape">
                    <wps:wsp>
                      <wps:cNvCnPr/>
                      <wps:spPr>
                        <a:xfrm>
                          <a:off x="0" y="0"/>
                          <a:ext cx="5448300" cy="4314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5761B" id="Conector recto 1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2.4pt" to="430.95pt,3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" strokecolor="#4f81bd [3204]" strokeweight="2pt">
                <v:shadow on="t" color="black" opacity="24903f" origin=",.5" offset="0,.55556mm"/>
              </v:line>
            </w:pict>
          </mc:Fallback>
        </mc:AlternateContent>
      </w:r>
    </w:p>
    <w:p w14:paraId="5503A276" w14:textId="39CD7B11" w:rsidR="006F28DC" w:rsidRPr="009F2F23" w:rsidRDefault="00B1789B" w:rsidP="00D82465">
      <w:pPr>
        <w:tabs>
          <w:tab w:val="left" w:pos="0"/>
        </w:tabs>
        <w:spacing w:line="360" w:lineRule="auto"/>
        <w:ind w:right="49"/>
        <w:contextualSpacing/>
        <w:jc w:val="both"/>
        <w:rPr>
          <w:rFonts w:ascii="Palatino Linotype" w:eastAsia="MS Mincho" w:hAnsi="Palatino Linotype" w:cs="Arial"/>
        </w:rPr>
      </w:pPr>
      <w:r w:rsidRPr="009F2F23">
        <w:rPr>
          <w:rFonts w:ascii="Palatino Linotype" w:hAnsi="Palatino Linotype"/>
          <w:noProof/>
          <w:lang w:val="es-MX" w:eastAsia="es-MX"/>
        </w:rPr>
        <w:lastRenderedPageBreak/>
        <mc:AlternateContent>
          <mc:Choice Requires="wps">
            <w:drawing>
              <wp:anchor distT="0" distB="0" distL="114300" distR="114300" simplePos="0" relativeHeight="251673600" behindDoc="0" locked="0" layoutInCell="1" allowOverlap="1" wp14:anchorId="1AF7019C" wp14:editId="6798C9A1">
                <wp:simplePos x="0" y="0"/>
                <wp:positionH relativeFrom="column">
                  <wp:posOffset>1377950</wp:posOffset>
                </wp:positionH>
                <wp:positionV relativeFrom="paragraph">
                  <wp:posOffset>3308086</wp:posOffset>
                </wp:positionV>
                <wp:extent cx="1328468" cy="198407"/>
                <wp:effectExtent l="57150" t="38100" r="81280" b="87630"/>
                <wp:wrapNone/>
                <wp:docPr id="20" name="Rectángulo 20"/>
                <wp:cNvGraphicFramePr/>
                <a:graphic xmlns:a="http://schemas.openxmlformats.org/drawingml/2006/main">
                  <a:graphicData uri="http://schemas.microsoft.com/office/word/2010/wordprocessingShape">
                    <wps:wsp>
                      <wps:cNvSpPr/>
                      <wps:spPr>
                        <a:xfrm>
                          <a:off x="0" y="0"/>
                          <a:ext cx="1328468" cy="198407"/>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B98A58" id="Rectángulo 20" o:spid="_x0000_s1026" style="position:absolute;margin-left:108.5pt;margin-top:260.5pt;width:104.6pt;height:15.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" filled="f" strokecolor="red" strokeweight="3pt">
                <v:shadow on="t" color="black" opacity="22937f" origin=",.5" offset="0,.63889mm"/>
              </v:rect>
            </w:pict>
          </mc:Fallback>
        </mc:AlternateContent>
      </w:r>
      <w:r w:rsidR="006F28DC" w:rsidRPr="009F2F23">
        <w:rPr>
          <w:rFonts w:ascii="Palatino Linotype" w:hAnsi="Palatino Linotype"/>
          <w:noProof/>
          <w:lang w:val="es-MX" w:eastAsia="es-MX"/>
        </w:rPr>
        <w:drawing>
          <wp:inline distT="0" distB="0" distL="0" distR="0" wp14:anchorId="7133816B" wp14:editId="41D379B4">
            <wp:extent cx="5612130" cy="3967480"/>
            <wp:effectExtent l="19050" t="19050" r="26670" b="139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967480"/>
                    </a:xfrm>
                    <a:prstGeom prst="rect">
                      <a:avLst/>
                    </a:prstGeom>
                    <a:ln>
                      <a:solidFill>
                        <a:schemeClr val="tx1"/>
                      </a:solidFill>
                    </a:ln>
                  </pic:spPr>
                </pic:pic>
              </a:graphicData>
            </a:graphic>
          </wp:inline>
        </w:drawing>
      </w:r>
    </w:p>
    <w:p w14:paraId="1D4A8A79" w14:textId="77777777" w:rsidR="006F28DC" w:rsidRPr="009F2F23" w:rsidRDefault="006F28DC" w:rsidP="00D82465">
      <w:pPr>
        <w:tabs>
          <w:tab w:val="left" w:pos="0"/>
        </w:tabs>
        <w:spacing w:line="360" w:lineRule="auto"/>
        <w:ind w:right="49"/>
        <w:contextualSpacing/>
        <w:jc w:val="both"/>
        <w:rPr>
          <w:rFonts w:ascii="Palatino Linotype" w:eastAsia="MS Mincho" w:hAnsi="Palatino Linotype" w:cs="Arial"/>
        </w:rPr>
      </w:pPr>
    </w:p>
    <w:p w14:paraId="47F8BA98" w14:textId="45182604" w:rsidR="00B1789B" w:rsidRPr="009F2F23" w:rsidRDefault="00B1789B" w:rsidP="00D82465">
      <w:pPr>
        <w:numPr>
          <w:ilvl w:val="0"/>
          <w:numId w:val="1"/>
        </w:numPr>
        <w:tabs>
          <w:tab w:val="left" w:pos="0"/>
        </w:tabs>
        <w:spacing w:line="360" w:lineRule="auto"/>
        <w:ind w:left="0" w:right="49" w:firstLine="0"/>
        <w:contextualSpacing/>
        <w:jc w:val="both"/>
        <w:rPr>
          <w:rFonts w:ascii="Palatino Linotype" w:eastAsia="MS Mincho" w:hAnsi="Palatino Linotype" w:cs="Arial"/>
          <w:b/>
          <w:i/>
        </w:rPr>
      </w:pPr>
      <w:r w:rsidRPr="009F2F23">
        <w:rPr>
          <w:rFonts w:ascii="Palatino Linotype" w:eastAsia="MS Mincho" w:hAnsi="Palatino Linotype" w:cs="Arial"/>
        </w:rPr>
        <w:t>Situación que constituye un hecho notorio, es decir un hecho susceptible de darle pleno valor probatorio, sirve de sustento anterior la siguiente tesis:</w:t>
      </w:r>
    </w:p>
    <w:p w14:paraId="0E529372" w14:textId="77777777" w:rsidR="00B1789B" w:rsidRPr="009F2F23" w:rsidRDefault="00B1789B" w:rsidP="00D82465">
      <w:pPr>
        <w:tabs>
          <w:tab w:val="left" w:pos="0"/>
        </w:tabs>
        <w:spacing w:line="360" w:lineRule="auto"/>
        <w:ind w:right="49"/>
        <w:contextualSpacing/>
        <w:jc w:val="both"/>
        <w:rPr>
          <w:rFonts w:ascii="Palatino Linotype" w:eastAsia="MS Mincho" w:hAnsi="Palatino Linotype" w:cs="Arial"/>
          <w:b/>
          <w:i/>
        </w:rPr>
      </w:pPr>
    </w:p>
    <w:p w14:paraId="5E4A33F2" w14:textId="77777777" w:rsidR="00B1789B" w:rsidRPr="009F2F23" w:rsidRDefault="00B1789B" w:rsidP="00D82465">
      <w:pPr>
        <w:pStyle w:val="Prrafodelista"/>
        <w:widowControl w:val="0"/>
        <w:shd w:val="clear" w:color="auto" w:fill="FFFFFF"/>
        <w:spacing w:line="360" w:lineRule="auto"/>
        <w:ind w:left="426" w:right="567"/>
        <w:jc w:val="both"/>
        <w:rPr>
          <w:rFonts w:ascii="Palatino Linotype" w:hAnsi="Palatino Linotype"/>
          <w:i/>
          <w:color w:val="000000" w:themeColor="text1"/>
        </w:rPr>
      </w:pPr>
      <w:r w:rsidRPr="009F2F23">
        <w:rPr>
          <w:rFonts w:ascii="Palatino Linotype" w:hAnsi="Palatino Linotype"/>
          <w:b/>
          <w:i/>
          <w:color w:val="000000" w:themeColor="text1"/>
        </w:rPr>
        <w:t xml:space="preserve">HECHO NOTORIO. LO CONSTITUYEN LOS DATOS QUE APARECEN EN LAS PÁGINAS ELECTRÓNICAS OFICIALES QUE LOS ÓRGANOS DE GOBIERNO UTILIZAN PARA PONER A DISPOSICIÓN DEL PÚBLICO, ENTRE OTROS SERVICIOS, LA DESCRIPCIÓN DE SUS </w:t>
      </w:r>
      <w:r w:rsidRPr="009F2F23">
        <w:rPr>
          <w:rFonts w:ascii="Palatino Linotype" w:hAnsi="Palatino Linotype"/>
          <w:b/>
          <w:i/>
          <w:color w:val="000000" w:themeColor="text1"/>
        </w:rPr>
        <w:lastRenderedPageBreak/>
        <w:t>PLAZAS, EL DIRECTORIO DE SUS EMPLEADOS O EL ESTADO QUE GUARDAN SUS EXPEDIENTES Y, POR ELLO, ES VÁLIDO QUE SE INVOQUEN DE OFICIO PARA RESOLVER UN ASUNTO EN PARTICULAR.</w:t>
      </w:r>
      <w:r w:rsidRPr="009F2F23">
        <w:rPr>
          <w:rFonts w:ascii="Palatino Linotype" w:hAnsi="Palatino Linotype"/>
          <w:i/>
          <w:color w:val="000000" w:themeColor="text1"/>
        </w:rPr>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9F2F23">
        <w:rPr>
          <w:rFonts w:ascii="Palatino Linotype" w:hAnsi="Palatino Linotype"/>
          <w:i/>
          <w:color w:val="000000" w:themeColor="text1"/>
        </w:rPr>
        <w:t>Pag</w:t>
      </w:r>
      <w:proofErr w:type="spellEnd"/>
      <w:r w:rsidRPr="009F2F23">
        <w:rPr>
          <w:rFonts w:ascii="Palatino Linotype" w:hAnsi="Palatino Linotype"/>
          <w:i/>
          <w:color w:val="000000" w:themeColor="text1"/>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w:t>
      </w:r>
      <w:r w:rsidRPr="009F2F23">
        <w:rPr>
          <w:rFonts w:ascii="Palatino Linotype" w:hAnsi="Palatino Linotype"/>
          <w:i/>
          <w:color w:val="000000" w:themeColor="text1"/>
        </w:rPr>
        <w:lastRenderedPageBreak/>
        <w:t>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0AEA6C52" w14:textId="77777777" w:rsidR="00B1789B" w:rsidRPr="009F2F23" w:rsidRDefault="00B1789B" w:rsidP="00D82465">
      <w:pPr>
        <w:tabs>
          <w:tab w:val="left" w:pos="0"/>
        </w:tabs>
        <w:spacing w:line="360" w:lineRule="auto"/>
        <w:ind w:right="49"/>
        <w:contextualSpacing/>
        <w:jc w:val="both"/>
        <w:rPr>
          <w:rFonts w:ascii="Palatino Linotype" w:eastAsia="MS Mincho" w:hAnsi="Palatino Linotype" w:cs="Arial"/>
          <w:b/>
          <w:i/>
        </w:rPr>
      </w:pPr>
    </w:p>
    <w:p w14:paraId="7E1687BF" w14:textId="5B77B178" w:rsidR="00194BF0" w:rsidRPr="009F2F23" w:rsidRDefault="006F28DC" w:rsidP="00D82465">
      <w:pPr>
        <w:numPr>
          <w:ilvl w:val="0"/>
          <w:numId w:val="1"/>
        </w:numPr>
        <w:tabs>
          <w:tab w:val="left" w:pos="0"/>
        </w:tabs>
        <w:spacing w:line="360" w:lineRule="auto"/>
        <w:ind w:left="0" w:right="49" w:firstLine="0"/>
        <w:contextualSpacing/>
        <w:jc w:val="both"/>
        <w:rPr>
          <w:rFonts w:ascii="Palatino Linotype" w:eastAsia="MS Mincho" w:hAnsi="Palatino Linotype" w:cs="Arial"/>
        </w:rPr>
      </w:pPr>
      <w:r w:rsidRPr="009F2F23">
        <w:rPr>
          <w:rFonts w:ascii="Palatino Linotype" w:eastAsia="MS Mincho" w:hAnsi="Palatino Linotype" w:cs="Arial"/>
        </w:rPr>
        <w:t xml:space="preserve">Más aun, existe un </w:t>
      </w:r>
      <w:r w:rsidRPr="009F2F23">
        <w:rPr>
          <w:rFonts w:ascii="Palatino Linotype" w:eastAsia="MS Mincho" w:hAnsi="Palatino Linotype" w:cs="Arial"/>
          <w:b/>
        </w:rPr>
        <w:t xml:space="preserve">PRECEDENTE </w:t>
      </w:r>
      <w:r w:rsidR="00194BF0" w:rsidRPr="009F2F23">
        <w:rPr>
          <w:rFonts w:ascii="Palatino Linotype" w:eastAsia="MS Mincho" w:hAnsi="Palatino Linotype" w:cs="Arial"/>
        </w:rPr>
        <w:t xml:space="preserve">de la solicitud de información </w:t>
      </w:r>
      <w:r w:rsidR="00194BF0" w:rsidRPr="009F2F23">
        <w:rPr>
          <w:rFonts w:ascii="Palatino Linotype" w:eastAsia="MS Mincho" w:hAnsi="Palatino Linotype" w:cs="Arial"/>
          <w:b/>
        </w:rPr>
        <w:t>00052/</w:t>
      </w:r>
      <w:proofErr w:type="spellStart"/>
      <w:r w:rsidR="00194BF0" w:rsidRPr="009F2F23">
        <w:rPr>
          <w:rFonts w:ascii="Palatino Linotype" w:eastAsia="MS Mincho" w:hAnsi="Palatino Linotype" w:cs="Arial"/>
          <w:b/>
        </w:rPr>
        <w:t>CECyTEM</w:t>
      </w:r>
      <w:proofErr w:type="spellEnd"/>
      <w:r w:rsidR="00194BF0" w:rsidRPr="009F2F23">
        <w:rPr>
          <w:rFonts w:ascii="Palatino Linotype" w:eastAsia="MS Mincho" w:hAnsi="Palatino Linotype" w:cs="Arial"/>
          <w:b/>
        </w:rPr>
        <w:t>/IP/2017</w:t>
      </w:r>
      <w:r w:rsidR="00194BF0" w:rsidRPr="009F2F23">
        <w:rPr>
          <w:rFonts w:ascii="Palatino Linotype" w:eastAsia="MS Mincho" w:hAnsi="Palatino Linotype" w:cs="Arial"/>
        </w:rPr>
        <w:t>, en la que</w:t>
      </w:r>
      <w:r w:rsidR="00556FC7" w:rsidRPr="009F2F23">
        <w:rPr>
          <w:rFonts w:ascii="Palatino Linotype" w:eastAsia="MS Mincho" w:hAnsi="Palatino Linotype" w:cs="Arial"/>
        </w:rPr>
        <w:t xml:space="preserve"> el mismo particular que ocupa </w:t>
      </w:r>
      <w:r w:rsidR="00194BF0" w:rsidRPr="009F2F23">
        <w:rPr>
          <w:rFonts w:ascii="Palatino Linotype" w:eastAsia="MS Mincho" w:hAnsi="Palatino Linotype" w:cs="Arial"/>
        </w:rPr>
        <w:t>l</w:t>
      </w:r>
      <w:r w:rsidR="00556FC7" w:rsidRPr="009F2F23">
        <w:rPr>
          <w:rFonts w:ascii="Palatino Linotype" w:eastAsia="MS Mincho" w:hAnsi="Palatino Linotype" w:cs="Arial"/>
        </w:rPr>
        <w:t>os</w:t>
      </w:r>
      <w:r w:rsidR="00194BF0" w:rsidRPr="009F2F23">
        <w:rPr>
          <w:rFonts w:ascii="Palatino Linotype" w:eastAsia="MS Mincho" w:hAnsi="Palatino Linotype" w:cs="Arial"/>
        </w:rPr>
        <w:t xml:space="preserve"> presente</w:t>
      </w:r>
      <w:r w:rsidR="00556FC7" w:rsidRPr="009F2F23">
        <w:rPr>
          <w:rFonts w:ascii="Palatino Linotype" w:eastAsia="MS Mincho" w:hAnsi="Palatino Linotype" w:cs="Arial"/>
        </w:rPr>
        <w:t>s</w:t>
      </w:r>
      <w:r w:rsidR="00194BF0" w:rsidRPr="009F2F23">
        <w:rPr>
          <w:rFonts w:ascii="Palatino Linotype" w:eastAsia="MS Mincho" w:hAnsi="Palatino Linotype" w:cs="Arial"/>
        </w:rPr>
        <w:t xml:space="preserve"> recurso</w:t>
      </w:r>
      <w:r w:rsidR="00556FC7" w:rsidRPr="009F2F23">
        <w:rPr>
          <w:rFonts w:ascii="Palatino Linotype" w:eastAsia="MS Mincho" w:hAnsi="Palatino Linotype" w:cs="Arial"/>
        </w:rPr>
        <w:t>s</w:t>
      </w:r>
      <w:r w:rsidR="00194BF0" w:rsidRPr="009F2F23">
        <w:rPr>
          <w:rFonts w:ascii="Palatino Linotype" w:eastAsia="MS Mincho" w:hAnsi="Palatino Linotype" w:cs="Arial"/>
        </w:rPr>
        <w:t xml:space="preserve"> de revisión</w:t>
      </w:r>
      <w:r w:rsidR="00556FC7" w:rsidRPr="009F2F23">
        <w:rPr>
          <w:rFonts w:ascii="Palatino Linotype" w:eastAsia="MS Mincho" w:hAnsi="Palatino Linotype" w:cs="Arial"/>
        </w:rPr>
        <w:t>,</w:t>
      </w:r>
      <w:r w:rsidR="00194BF0" w:rsidRPr="009F2F23">
        <w:rPr>
          <w:rFonts w:ascii="Palatino Linotype" w:eastAsia="MS Mincho" w:hAnsi="Palatino Linotype" w:cs="Arial"/>
        </w:rPr>
        <w:t xml:space="preserve"> requirió lo siguiente: </w:t>
      </w:r>
      <w:r w:rsidR="00194BF0" w:rsidRPr="009F2F23">
        <w:rPr>
          <w:rFonts w:ascii="Palatino Linotype" w:eastAsia="MS Mincho" w:hAnsi="Palatino Linotype" w:cs="Arial"/>
          <w:i/>
        </w:rPr>
        <w:t>"SOLICITO INFORMACION ACERCA DE LAS QUEJAS QUE SE HAN INTERPUESTO EN CONTRA DE LA C. CAROL ROSAS MARTINEZ, ASÍ COMO SUS LOS MOTIVOS, AUNQUE ESTAS NO HAYAN SIDO RESUELTAS FAVORABLEMENTE."</w:t>
      </w:r>
    </w:p>
    <w:p w14:paraId="41629370" w14:textId="0B43A98A" w:rsidR="00194BF0" w:rsidRPr="009F2F23" w:rsidRDefault="00194BF0" w:rsidP="00D82465">
      <w:pPr>
        <w:numPr>
          <w:ilvl w:val="0"/>
          <w:numId w:val="1"/>
        </w:numPr>
        <w:tabs>
          <w:tab w:val="left" w:pos="0"/>
        </w:tabs>
        <w:spacing w:line="360" w:lineRule="auto"/>
        <w:ind w:left="0" w:right="49" w:firstLine="0"/>
        <w:contextualSpacing/>
        <w:jc w:val="both"/>
        <w:rPr>
          <w:rFonts w:ascii="Palatino Linotype" w:eastAsia="MS Mincho" w:hAnsi="Palatino Linotype" w:cs="Arial"/>
        </w:rPr>
      </w:pPr>
      <w:r w:rsidRPr="009F2F23">
        <w:rPr>
          <w:rFonts w:ascii="Palatino Linotype" w:eastAsia="MS Mincho" w:hAnsi="Palatino Linotype" w:cs="Arial"/>
        </w:rPr>
        <w:lastRenderedPageBreak/>
        <w:t xml:space="preserve">Solicitud a la que el </w:t>
      </w:r>
      <w:r w:rsidRPr="009F2F23">
        <w:rPr>
          <w:rFonts w:ascii="Palatino Linotype" w:eastAsia="MS Mincho" w:hAnsi="Palatino Linotype" w:cs="Arial"/>
          <w:b/>
        </w:rPr>
        <w:t>SUJETO OBLIGADO</w:t>
      </w:r>
      <w:r w:rsidRPr="009F2F23">
        <w:rPr>
          <w:rFonts w:ascii="Palatino Linotype" w:eastAsia="MS Mincho" w:hAnsi="Palatino Linotype" w:cs="Arial"/>
        </w:rPr>
        <w:t xml:space="preserve"> dio contestaci</w:t>
      </w:r>
      <w:r w:rsidR="005A4856" w:rsidRPr="009F2F23">
        <w:rPr>
          <w:rFonts w:ascii="Palatino Linotype" w:eastAsia="MS Mincho" w:hAnsi="Palatino Linotype" w:cs="Arial"/>
        </w:rPr>
        <w:t>ón, sin aducir</w:t>
      </w:r>
      <w:r w:rsidRPr="009F2F23">
        <w:rPr>
          <w:rFonts w:ascii="Palatino Linotype" w:eastAsia="MS Mincho" w:hAnsi="Palatino Linotype" w:cs="Arial"/>
        </w:rPr>
        <w:t xml:space="preserve"> como ahora lo hace, que luego de una búsqueda</w:t>
      </w:r>
      <w:r w:rsidR="00556FC7" w:rsidRPr="009F2F23">
        <w:rPr>
          <w:rFonts w:ascii="Palatino Linotype" w:eastAsia="MS Mincho" w:hAnsi="Palatino Linotype" w:cs="Arial"/>
        </w:rPr>
        <w:t xml:space="preserve"> exhaustiva</w:t>
      </w:r>
      <w:r w:rsidRPr="009F2F23">
        <w:rPr>
          <w:rFonts w:ascii="Palatino Linotype" w:eastAsia="MS Mincho" w:hAnsi="Palatino Linotype" w:cs="Arial"/>
        </w:rPr>
        <w:t xml:space="preserve"> no existe información</w:t>
      </w:r>
      <w:r w:rsidR="00556FC7" w:rsidRPr="009F2F23">
        <w:rPr>
          <w:rFonts w:ascii="Palatino Linotype" w:eastAsia="MS Mincho" w:hAnsi="Palatino Linotype" w:cs="Arial"/>
        </w:rPr>
        <w:t>,</w:t>
      </w:r>
      <w:r w:rsidRPr="009F2F23">
        <w:rPr>
          <w:rFonts w:ascii="Palatino Linotype" w:eastAsia="MS Mincho" w:hAnsi="Palatino Linotype" w:cs="Arial"/>
        </w:rPr>
        <w:t xml:space="preserve"> como se observa:</w:t>
      </w:r>
    </w:p>
    <w:p w14:paraId="56321F2E" w14:textId="755C2928" w:rsidR="00194BF0" w:rsidRPr="009F2F23" w:rsidRDefault="00194BF0" w:rsidP="00D82465">
      <w:pPr>
        <w:tabs>
          <w:tab w:val="left" w:pos="0"/>
        </w:tabs>
        <w:spacing w:line="360" w:lineRule="auto"/>
        <w:ind w:left="426" w:right="49"/>
        <w:contextualSpacing/>
        <w:jc w:val="center"/>
        <w:rPr>
          <w:rFonts w:ascii="Palatino Linotype" w:eastAsia="MS Mincho" w:hAnsi="Palatino Linotype" w:cs="Arial"/>
        </w:rPr>
      </w:pPr>
      <w:r w:rsidRPr="009F2F23">
        <w:rPr>
          <w:rFonts w:ascii="Palatino Linotype" w:hAnsi="Palatino Linotype"/>
          <w:noProof/>
          <w:lang w:val="es-MX" w:eastAsia="es-MX"/>
        </w:rPr>
        <w:drawing>
          <wp:inline distT="0" distB="0" distL="0" distR="0" wp14:anchorId="6BA3ECF3" wp14:editId="5C48CF8E">
            <wp:extent cx="5246736" cy="5515661"/>
            <wp:effectExtent l="19050" t="19050" r="11430" b="279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2482" cy="5553240"/>
                    </a:xfrm>
                    <a:prstGeom prst="rect">
                      <a:avLst/>
                    </a:prstGeom>
                    <a:ln>
                      <a:solidFill>
                        <a:schemeClr val="tx1"/>
                      </a:solidFill>
                    </a:ln>
                  </pic:spPr>
                </pic:pic>
              </a:graphicData>
            </a:graphic>
          </wp:inline>
        </w:drawing>
      </w:r>
    </w:p>
    <w:p w14:paraId="238A18BE" w14:textId="22393956" w:rsidR="005A4856" w:rsidRPr="009F2F23" w:rsidRDefault="005A4856" w:rsidP="00D82465">
      <w:pPr>
        <w:numPr>
          <w:ilvl w:val="0"/>
          <w:numId w:val="1"/>
        </w:numPr>
        <w:tabs>
          <w:tab w:val="left" w:pos="0"/>
        </w:tabs>
        <w:spacing w:line="360" w:lineRule="auto"/>
        <w:ind w:left="0" w:right="49" w:firstLine="66"/>
        <w:contextualSpacing/>
        <w:jc w:val="both"/>
        <w:rPr>
          <w:rFonts w:ascii="Palatino Linotype" w:eastAsia="MS Mincho" w:hAnsi="Palatino Linotype" w:cs="Arial"/>
        </w:rPr>
      </w:pPr>
      <w:r w:rsidRPr="009F2F23">
        <w:rPr>
          <w:rFonts w:ascii="Palatino Linotype" w:eastAsia="MS Mincho" w:hAnsi="Palatino Linotype" w:cs="Arial"/>
        </w:rPr>
        <w:lastRenderedPageBreak/>
        <w:t xml:space="preserve">Solicitud de información, que posteriormente se convirtiera en el recurso de revisión </w:t>
      </w:r>
      <w:r w:rsidRPr="009F2F23">
        <w:rPr>
          <w:rFonts w:ascii="Palatino Linotype" w:eastAsia="MS Mincho" w:hAnsi="Palatino Linotype" w:cs="Arial"/>
          <w:b/>
        </w:rPr>
        <w:t>00022/INFOEM/IP/RR/2018</w:t>
      </w:r>
      <w:r w:rsidRPr="009F2F23">
        <w:rPr>
          <w:rFonts w:ascii="Palatino Linotype" w:eastAsia="MS Mincho" w:hAnsi="Palatino Linotype" w:cs="Arial"/>
        </w:rPr>
        <w:t xml:space="preserve"> al no estar conforme con la respuesta el particular; no obstante en el mismo se determinaron infundados los motivos de inconformidad hechos valer, confirmando la respuesta.</w:t>
      </w:r>
    </w:p>
    <w:p w14:paraId="7501AB44" w14:textId="77777777" w:rsidR="0006617D" w:rsidRPr="009F2F23" w:rsidRDefault="0006617D" w:rsidP="00D82465">
      <w:pPr>
        <w:tabs>
          <w:tab w:val="left" w:pos="0"/>
        </w:tabs>
        <w:spacing w:line="360" w:lineRule="auto"/>
        <w:ind w:left="66" w:right="49"/>
        <w:contextualSpacing/>
        <w:jc w:val="both"/>
        <w:rPr>
          <w:rFonts w:ascii="Palatino Linotype" w:eastAsia="MS Mincho" w:hAnsi="Palatino Linotype" w:cs="Arial"/>
        </w:rPr>
      </w:pPr>
    </w:p>
    <w:p w14:paraId="15184788" w14:textId="36E6058A" w:rsidR="009B4F5C" w:rsidRDefault="0006617D" w:rsidP="00D82465">
      <w:pPr>
        <w:numPr>
          <w:ilvl w:val="0"/>
          <w:numId w:val="1"/>
        </w:numPr>
        <w:tabs>
          <w:tab w:val="left" w:pos="0"/>
        </w:tabs>
        <w:spacing w:line="360" w:lineRule="auto"/>
        <w:ind w:left="0" w:right="49" w:firstLine="0"/>
        <w:contextualSpacing/>
        <w:jc w:val="both"/>
        <w:rPr>
          <w:rFonts w:ascii="Palatino Linotype" w:hAnsi="Palatino Linotype" w:cs="Arial"/>
        </w:rPr>
      </w:pPr>
      <w:r w:rsidRPr="009F2F23">
        <w:rPr>
          <w:rFonts w:ascii="Palatino Linotype" w:eastAsia="MS Mincho" w:hAnsi="Palatino Linotype" w:cs="Arial"/>
        </w:rPr>
        <w:t>Atento a</w:t>
      </w:r>
      <w:r w:rsidR="008D5C68" w:rsidRPr="009F2F23">
        <w:rPr>
          <w:rFonts w:ascii="Palatino Linotype" w:eastAsia="MS Mincho" w:hAnsi="Palatino Linotype" w:cs="Arial"/>
        </w:rPr>
        <w:t xml:space="preserve"> lo anterior se desprende que las razones o motivos de inconformidad vertidos por la</w:t>
      </w:r>
      <w:r w:rsidRPr="009F2F23">
        <w:rPr>
          <w:rFonts w:ascii="Palatino Linotype" w:eastAsia="MS Mincho" w:hAnsi="Palatino Linotype" w:cs="Arial"/>
        </w:rPr>
        <w:t xml:space="preserve"> parte</w:t>
      </w:r>
      <w:r w:rsidR="008D5C68" w:rsidRPr="009F2F23">
        <w:rPr>
          <w:rFonts w:ascii="Palatino Linotype" w:eastAsia="MS Mincho" w:hAnsi="Palatino Linotype" w:cs="Arial"/>
        </w:rPr>
        <w:t xml:space="preserve"> recurrente resultan </w:t>
      </w:r>
      <w:r w:rsidRPr="009F2F23">
        <w:rPr>
          <w:rFonts w:ascii="Palatino Linotype" w:eastAsia="MS Mincho" w:hAnsi="Palatino Linotype" w:cs="Arial"/>
        </w:rPr>
        <w:t xml:space="preserve">parcialmente </w:t>
      </w:r>
      <w:r w:rsidR="008D5C68" w:rsidRPr="009F2F23">
        <w:rPr>
          <w:rFonts w:ascii="Palatino Linotype" w:eastAsia="MS Mincho" w:hAnsi="Palatino Linotype" w:cs="Arial"/>
        </w:rPr>
        <w:t>procedentes</w:t>
      </w:r>
      <w:r w:rsidRPr="009F2F23">
        <w:rPr>
          <w:rFonts w:ascii="Palatino Linotype" w:eastAsia="MS Mincho" w:hAnsi="Palatino Linotype" w:cs="Arial"/>
        </w:rPr>
        <w:t xml:space="preserve"> (por razones que se verán </w:t>
      </w:r>
      <w:proofErr w:type="spellStart"/>
      <w:r w:rsidRPr="009F2F23">
        <w:rPr>
          <w:rFonts w:ascii="Palatino Linotype" w:eastAsia="MS Mincho" w:hAnsi="Palatino Linotype" w:cs="Arial"/>
        </w:rPr>
        <w:t>mas</w:t>
      </w:r>
      <w:proofErr w:type="spellEnd"/>
      <w:r w:rsidRPr="009F2F23">
        <w:rPr>
          <w:rFonts w:ascii="Palatino Linotype" w:eastAsia="MS Mincho" w:hAnsi="Palatino Linotype" w:cs="Arial"/>
        </w:rPr>
        <w:t xml:space="preserve"> adelante)</w:t>
      </w:r>
      <w:r w:rsidR="008D5C68" w:rsidRPr="009F2F23">
        <w:rPr>
          <w:rFonts w:ascii="Palatino Linotype" w:eastAsia="MS Mincho" w:hAnsi="Palatino Linotype" w:cs="Arial"/>
        </w:rPr>
        <w:t>; asimismo que</w:t>
      </w:r>
      <w:r w:rsidRPr="009F2F23">
        <w:rPr>
          <w:rFonts w:ascii="Palatino Linotype" w:eastAsia="MS Mincho" w:hAnsi="Palatino Linotype" w:cs="Arial"/>
        </w:rPr>
        <w:t xml:space="preserve"> de las constancias anteriormente expuestas, son r</w:t>
      </w:r>
      <w:r w:rsidR="009B4F5C" w:rsidRPr="009F2F23">
        <w:rPr>
          <w:rFonts w:ascii="Palatino Linotype" w:hAnsi="Palatino Linotype" w:cs="Arial"/>
        </w:rPr>
        <w:t xml:space="preserve">azón suficiente para obviar el estudio de la fuente obligacional, pues a nada práctico llevaría adentrarse en las atribuciones que posee </w:t>
      </w:r>
      <w:r w:rsidRPr="009F2F23">
        <w:rPr>
          <w:rFonts w:ascii="Palatino Linotype" w:hAnsi="Palatino Linotype" w:cs="Arial"/>
        </w:rPr>
        <w:t xml:space="preserve">el </w:t>
      </w:r>
      <w:r w:rsidRPr="009F2F23">
        <w:rPr>
          <w:rFonts w:ascii="Palatino Linotype" w:hAnsi="Palatino Linotype"/>
          <w:bCs/>
          <w:color w:val="000000"/>
        </w:rPr>
        <w:t>Colegio de Estudios Científicos y Tecnológicos del Estado de México</w:t>
      </w:r>
      <w:r w:rsidRPr="009F2F23">
        <w:rPr>
          <w:rFonts w:ascii="Palatino Linotype" w:hAnsi="Palatino Linotype" w:cs="Arial"/>
        </w:rPr>
        <w:t xml:space="preserve">, </w:t>
      </w:r>
      <w:r w:rsidR="009B4F5C" w:rsidRPr="009F2F23">
        <w:rPr>
          <w:rFonts w:ascii="Palatino Linotype" w:hAnsi="Palatino Linotype" w:cs="Arial"/>
        </w:rPr>
        <w:t>para contar con la información; al</w:t>
      </w:r>
      <w:r w:rsidR="009B4F5C" w:rsidRPr="009F2F23">
        <w:rPr>
          <w:rFonts w:ascii="Palatino Linotype" w:hAnsi="Palatino Linotype" w:cs="Arial"/>
          <w:color w:val="000000"/>
        </w:rPr>
        <w:t xml:space="preserve"> respecto es de subrayar que la materia elemental del acceso a la información pública, consiste en que la información solicitada conste en un soporte documental en cualquiera de sus formas, a saber: e</w:t>
      </w:r>
      <w:r w:rsidR="009B4F5C" w:rsidRPr="009F2F23">
        <w:rPr>
          <w:rFonts w:ascii="Palatino Linotype" w:hAnsi="Palatino Linotype" w:cs="Arial"/>
        </w:rPr>
        <w:t xml:space="preserve">xpedientes, estudios, actas, resoluciones, oficios, acuerdos, circulares, contratos, convenios, estadísticas o bien </w:t>
      </w:r>
      <w:r w:rsidR="009B4F5C" w:rsidRPr="009F2F23">
        <w:rPr>
          <w:rFonts w:ascii="Palatino Linotype" w:hAnsi="Palatino Linotype" w:cs="Arial"/>
          <w:u w:val="single"/>
        </w:rPr>
        <w:t>cualquier registro</w:t>
      </w:r>
      <w:r w:rsidR="009B4F5C" w:rsidRPr="009F2F23">
        <w:rPr>
          <w:rFonts w:ascii="Palatino Linotype" w:hAnsi="Palatino Linotype" w:cs="Arial"/>
        </w:rPr>
        <w:t xml:space="preserve"> </w:t>
      </w:r>
      <w:r w:rsidR="009B4F5C" w:rsidRPr="009F2F23">
        <w:rPr>
          <w:rFonts w:ascii="Palatino Linotype" w:hAnsi="Palatino Linotype" w:cs="Arial"/>
          <w:u w:val="single"/>
        </w:rPr>
        <w:t>en posesión de los Sujetos Obligados,</w:t>
      </w:r>
      <w:r w:rsidR="009B4F5C" w:rsidRPr="009F2F23">
        <w:rPr>
          <w:rFonts w:ascii="Palatino Linotype" w:hAnsi="Palatino Linotype" w:cs="Arial"/>
        </w:rPr>
        <w:t xml:space="preserve"> en términos de lo previsto por el artículo 3 de la Ley de Transparencia y Acceso a la Información Pública del Estado de México y Municipios, que establece: </w:t>
      </w:r>
    </w:p>
    <w:p w14:paraId="189DEFA8" w14:textId="77777777" w:rsidR="00D82465" w:rsidRDefault="00D82465" w:rsidP="00D82465">
      <w:pPr>
        <w:pStyle w:val="Prrafodelista"/>
        <w:rPr>
          <w:rFonts w:ascii="Palatino Linotype" w:hAnsi="Palatino Linotype" w:cs="Arial"/>
        </w:rPr>
      </w:pPr>
    </w:p>
    <w:p w14:paraId="316F5F0B" w14:textId="77777777" w:rsidR="00D82465" w:rsidRPr="00D82465" w:rsidRDefault="00D82465" w:rsidP="00D82465">
      <w:pPr>
        <w:tabs>
          <w:tab w:val="left" w:pos="0"/>
        </w:tabs>
        <w:spacing w:line="360" w:lineRule="auto"/>
        <w:ind w:right="49"/>
        <w:contextualSpacing/>
        <w:jc w:val="both"/>
        <w:rPr>
          <w:rFonts w:ascii="Palatino Linotype" w:hAnsi="Palatino Linotype" w:cs="Arial"/>
        </w:rPr>
      </w:pPr>
    </w:p>
    <w:p w14:paraId="57D5210C" w14:textId="77777777" w:rsidR="00D82465" w:rsidRPr="009F2F23" w:rsidRDefault="00D82465" w:rsidP="00D82465">
      <w:pPr>
        <w:pStyle w:val="Prrafodelista"/>
        <w:spacing w:line="360" w:lineRule="auto"/>
        <w:rPr>
          <w:rFonts w:ascii="Palatino Linotype" w:hAnsi="Palatino Linotype" w:cs="Arial"/>
        </w:rPr>
      </w:pPr>
    </w:p>
    <w:p w14:paraId="5F7CE92C" w14:textId="77777777" w:rsidR="009B4F5C" w:rsidRPr="009F2F23" w:rsidRDefault="009B4F5C" w:rsidP="00D82465">
      <w:pPr>
        <w:autoSpaceDE w:val="0"/>
        <w:autoSpaceDN w:val="0"/>
        <w:adjustRightInd w:val="0"/>
        <w:spacing w:line="360" w:lineRule="auto"/>
        <w:ind w:left="709" w:right="851"/>
        <w:jc w:val="both"/>
        <w:rPr>
          <w:rFonts w:ascii="Palatino Linotype" w:hAnsi="Palatino Linotype" w:cs="Arial"/>
          <w:bCs/>
          <w:i/>
        </w:rPr>
      </w:pPr>
      <w:r w:rsidRPr="009F2F23">
        <w:rPr>
          <w:rFonts w:ascii="Palatino Linotype" w:hAnsi="Palatino Linotype" w:cs="Arial"/>
          <w:bCs/>
          <w:i/>
        </w:rPr>
        <w:lastRenderedPageBreak/>
        <w:t>“</w:t>
      </w:r>
      <w:r w:rsidRPr="009F2F23">
        <w:rPr>
          <w:rFonts w:ascii="Palatino Linotype" w:hAnsi="Palatino Linotype" w:cs="Arial"/>
          <w:b/>
          <w:bCs/>
          <w:i/>
        </w:rPr>
        <w:t>Artículo 3.</w:t>
      </w:r>
      <w:r w:rsidRPr="009F2F23">
        <w:rPr>
          <w:rFonts w:ascii="Palatino Linotype" w:hAnsi="Palatino Linotype" w:cs="Arial"/>
          <w:bCs/>
          <w:i/>
        </w:rPr>
        <w:t xml:space="preserve"> Para los efectos de la presente Ley se entenderá por:</w:t>
      </w:r>
    </w:p>
    <w:p w14:paraId="560A22BC" w14:textId="77777777" w:rsidR="009B4F5C" w:rsidRPr="009F2F23" w:rsidRDefault="009B4F5C" w:rsidP="00D82465">
      <w:pPr>
        <w:autoSpaceDE w:val="0"/>
        <w:autoSpaceDN w:val="0"/>
        <w:adjustRightInd w:val="0"/>
        <w:spacing w:line="360" w:lineRule="auto"/>
        <w:ind w:left="709" w:right="851"/>
        <w:jc w:val="both"/>
        <w:rPr>
          <w:rFonts w:ascii="Palatino Linotype" w:hAnsi="Palatino Linotype" w:cs="Arial"/>
          <w:bCs/>
          <w:i/>
        </w:rPr>
      </w:pPr>
      <w:r w:rsidRPr="009F2F23">
        <w:rPr>
          <w:rFonts w:ascii="Palatino Linotype" w:hAnsi="Palatino Linotype" w:cs="Arial"/>
          <w:bCs/>
          <w:i/>
        </w:rPr>
        <w:t>...</w:t>
      </w:r>
    </w:p>
    <w:p w14:paraId="5DE379C3" w14:textId="77777777" w:rsidR="009B4F5C" w:rsidRPr="009F2F23" w:rsidRDefault="009B4F5C" w:rsidP="00D82465">
      <w:pPr>
        <w:autoSpaceDE w:val="0"/>
        <w:autoSpaceDN w:val="0"/>
        <w:adjustRightInd w:val="0"/>
        <w:spacing w:line="360" w:lineRule="auto"/>
        <w:ind w:left="709" w:right="851"/>
        <w:jc w:val="both"/>
        <w:rPr>
          <w:rFonts w:ascii="Palatino Linotype" w:hAnsi="Palatino Linotype" w:cs="Arial"/>
          <w:bCs/>
          <w:i/>
        </w:rPr>
      </w:pPr>
      <w:r w:rsidRPr="009F2F23">
        <w:rPr>
          <w:rFonts w:ascii="Palatino Linotype" w:hAnsi="Palatino Linotype" w:cs="Arial"/>
          <w:bCs/>
          <w:i/>
        </w:rPr>
        <w:t xml:space="preserve">XI. </w:t>
      </w:r>
      <w:r w:rsidRPr="009F2F23">
        <w:rPr>
          <w:rFonts w:ascii="Palatino Linotype" w:hAnsi="Palatino Linotype" w:cs="Arial"/>
          <w:b/>
          <w:bCs/>
          <w:i/>
        </w:rPr>
        <w:t>Documento:</w:t>
      </w:r>
      <w:r w:rsidRPr="009F2F23">
        <w:rPr>
          <w:rFonts w:ascii="Palatino Linotype" w:hAnsi="Palatino Linotype" w:cs="Arial"/>
          <w:bCs/>
          <w:i/>
        </w:rPr>
        <w:t xml:space="preserve"> Los </w:t>
      </w:r>
      <w:r w:rsidRPr="009F2F23">
        <w:rPr>
          <w:rFonts w:ascii="Palatino Linotype" w:hAnsi="Palatino Linotype" w:cs="Arial"/>
          <w:b/>
          <w:bCs/>
          <w:i/>
        </w:rPr>
        <w:t xml:space="preserve">expedientes, </w:t>
      </w:r>
      <w:r w:rsidRPr="009F2F23">
        <w:rPr>
          <w:rFonts w:ascii="Palatino Linotype" w:hAnsi="Palatino Linotype" w:cs="Arial"/>
          <w:bCs/>
          <w:i/>
        </w:rPr>
        <w:t>reportes, estudios, actas, resoluciones, oficios, correspondencia, acuerdos, directivas, directrices, circulares, contratos, convenios, instructivos, notas, memorandos, estadísticas</w:t>
      </w:r>
      <w:r w:rsidRPr="009F2F23">
        <w:rPr>
          <w:rFonts w:ascii="Palatino Linotype" w:hAnsi="Palatino Linotype" w:cs="Arial"/>
          <w:b/>
          <w:bCs/>
          <w:i/>
        </w:rPr>
        <w:t xml:space="preserve"> o bien, cualquier otro registro que documente el ejercicio de las facultades, funciones y competencias </w:t>
      </w:r>
      <w:r w:rsidRPr="009F2F23">
        <w:rPr>
          <w:rFonts w:ascii="Palatino Linotype" w:hAnsi="Palatino Linotype" w:cs="Arial"/>
          <w:bCs/>
          <w:i/>
        </w:rPr>
        <w:t>de los sujetos obligados, sus servidores públicos e integrantes, sin importar su fuente o fecha de elaboración. Los documentos podrán estar en cualquier medio, sea escrito, impreso, sonoro, visual, electrónico, informático u holográfico;</w:t>
      </w:r>
    </w:p>
    <w:p w14:paraId="7AC30427" w14:textId="77777777" w:rsidR="009B4F5C" w:rsidRPr="009F2F23" w:rsidRDefault="009B4F5C" w:rsidP="00D82465">
      <w:pPr>
        <w:autoSpaceDE w:val="0"/>
        <w:autoSpaceDN w:val="0"/>
        <w:adjustRightInd w:val="0"/>
        <w:spacing w:line="360" w:lineRule="auto"/>
        <w:ind w:left="709" w:right="851"/>
        <w:jc w:val="both"/>
        <w:rPr>
          <w:rFonts w:ascii="Palatino Linotype" w:hAnsi="Palatino Linotype" w:cs="Arial"/>
          <w:b/>
          <w:bCs/>
          <w:i/>
        </w:rPr>
      </w:pPr>
      <w:r w:rsidRPr="009F2F23">
        <w:rPr>
          <w:rFonts w:ascii="Palatino Linotype" w:hAnsi="Palatino Linotype" w:cs="Arial"/>
          <w:b/>
          <w:bCs/>
          <w:i/>
        </w:rPr>
        <w:t>...”</w:t>
      </w:r>
    </w:p>
    <w:p w14:paraId="00A53148" w14:textId="2C942AB3" w:rsidR="009337E5" w:rsidRDefault="009B4F5C" w:rsidP="00D82465">
      <w:pPr>
        <w:autoSpaceDE w:val="0"/>
        <w:autoSpaceDN w:val="0"/>
        <w:adjustRightInd w:val="0"/>
        <w:spacing w:line="360" w:lineRule="auto"/>
        <w:ind w:left="709" w:right="851"/>
        <w:jc w:val="both"/>
        <w:rPr>
          <w:rFonts w:ascii="Palatino Linotype" w:hAnsi="Palatino Linotype" w:cs="Arial"/>
          <w:bCs/>
        </w:rPr>
      </w:pPr>
      <w:r w:rsidRPr="009F2F23">
        <w:rPr>
          <w:rFonts w:ascii="Palatino Linotype" w:hAnsi="Palatino Linotype" w:cs="Arial"/>
          <w:bCs/>
        </w:rPr>
        <w:t>(Énfasis añadido)</w:t>
      </w:r>
    </w:p>
    <w:p w14:paraId="33464B3E" w14:textId="77777777" w:rsidR="00D82465" w:rsidRPr="009F2F23" w:rsidRDefault="00D82465" w:rsidP="00D82465">
      <w:pPr>
        <w:autoSpaceDE w:val="0"/>
        <w:autoSpaceDN w:val="0"/>
        <w:adjustRightInd w:val="0"/>
        <w:spacing w:line="360" w:lineRule="auto"/>
        <w:ind w:left="709" w:right="851"/>
        <w:jc w:val="both"/>
        <w:rPr>
          <w:rFonts w:ascii="Palatino Linotype" w:hAnsi="Palatino Linotype" w:cs="Arial"/>
          <w:bCs/>
        </w:rPr>
      </w:pPr>
    </w:p>
    <w:p w14:paraId="62F42F7E" w14:textId="654957CE" w:rsidR="00D82465" w:rsidRPr="00D82465" w:rsidRDefault="009B4F5C" w:rsidP="00D82465">
      <w:pPr>
        <w:numPr>
          <w:ilvl w:val="0"/>
          <w:numId w:val="1"/>
        </w:numPr>
        <w:spacing w:line="360" w:lineRule="auto"/>
        <w:ind w:left="0" w:right="49" w:firstLine="0"/>
        <w:contextualSpacing/>
        <w:jc w:val="both"/>
        <w:rPr>
          <w:rFonts w:ascii="Palatino Linotype" w:hAnsi="Palatino Linotype" w:cs="Arial"/>
          <w:lang w:eastAsia="es-MX"/>
        </w:rPr>
      </w:pPr>
      <w:r w:rsidRPr="009F2F23">
        <w:rPr>
          <w:rFonts w:ascii="Palatino Linotype" w:hAnsi="Palatino Linotype" w:cs="Arial"/>
          <w:lang w:eastAsia="es-MX"/>
        </w:rPr>
        <w:t xml:space="preserve">En esa tesitura es que resulta dable ordenar al </w:t>
      </w:r>
      <w:r w:rsidRPr="009F2F23">
        <w:rPr>
          <w:rFonts w:ascii="Palatino Linotype" w:hAnsi="Palatino Linotype" w:cs="Arial"/>
          <w:b/>
          <w:lang w:eastAsia="es-MX"/>
        </w:rPr>
        <w:t xml:space="preserve">SUJETO OBLIGADO, </w:t>
      </w:r>
      <w:r w:rsidRPr="009F2F23">
        <w:rPr>
          <w:rFonts w:ascii="Palatino Linotype" w:hAnsi="Palatino Linotype" w:cs="Arial"/>
          <w:lang w:eastAsia="es-MX"/>
        </w:rPr>
        <w:t>la entrega</w:t>
      </w:r>
      <w:r w:rsidR="00834AA8" w:rsidRPr="009F2F23">
        <w:rPr>
          <w:rFonts w:ascii="Palatino Linotype" w:hAnsi="Palatino Linotype" w:cs="Arial"/>
          <w:lang w:eastAsia="es-MX"/>
        </w:rPr>
        <w:t xml:space="preserve"> de</w:t>
      </w:r>
      <w:r w:rsidR="0006617D" w:rsidRPr="009F2F23">
        <w:rPr>
          <w:rFonts w:ascii="Palatino Linotype" w:hAnsi="Palatino Linotype" w:cs="Arial"/>
          <w:lang w:eastAsia="es-MX"/>
        </w:rPr>
        <w:t xml:space="preserve"> </w:t>
      </w:r>
      <w:r w:rsidR="00834AA8" w:rsidRPr="009F2F23">
        <w:rPr>
          <w:rFonts w:ascii="Palatino Linotype" w:hAnsi="Palatino Linotype" w:cs="Arial"/>
          <w:lang w:eastAsia="es-MX"/>
        </w:rPr>
        <w:t>l</w:t>
      </w:r>
      <w:r w:rsidR="006B012D" w:rsidRPr="009F2F23">
        <w:rPr>
          <w:rFonts w:ascii="Palatino Linotype" w:hAnsi="Palatino Linotype" w:cs="Arial"/>
          <w:lang w:eastAsia="es-MX"/>
        </w:rPr>
        <w:t>os documentos en donde conste o se pueda advertir la</w:t>
      </w:r>
      <w:r w:rsidR="0006617D" w:rsidRPr="009F2F23">
        <w:rPr>
          <w:rFonts w:ascii="Palatino Linotype" w:hAnsi="Palatino Linotype" w:cs="Arial"/>
          <w:lang w:eastAsia="es-MX"/>
        </w:rPr>
        <w:t xml:space="preserve"> información siguiente</w:t>
      </w:r>
      <w:r w:rsidR="006B012D" w:rsidRPr="009F2F23">
        <w:rPr>
          <w:rFonts w:ascii="Palatino Linotype" w:hAnsi="Palatino Linotype" w:cs="Arial"/>
          <w:lang w:eastAsia="es-MX"/>
        </w:rPr>
        <w:t xml:space="preserve"> de la </w:t>
      </w:r>
      <w:r w:rsidR="006B012D" w:rsidRPr="009F2F23">
        <w:rPr>
          <w:rFonts w:ascii="Palatino Linotype" w:hAnsi="Palatino Linotype" w:cs="Arial"/>
          <w:b/>
          <w:lang w:eastAsia="es-MX"/>
        </w:rPr>
        <w:t>C</w:t>
      </w:r>
      <w:r w:rsidR="006B012D" w:rsidRPr="009F2F23">
        <w:rPr>
          <w:rFonts w:ascii="Palatino Linotype" w:hAnsi="Palatino Linotype" w:cs="Arial"/>
          <w:b/>
          <w:color w:val="000000" w:themeColor="text1"/>
        </w:rPr>
        <w:t>. Carol Rosas Martínez</w:t>
      </w:r>
      <w:r w:rsidR="0006617D" w:rsidRPr="009F2F23">
        <w:rPr>
          <w:rFonts w:ascii="Palatino Linotype" w:hAnsi="Palatino Linotype" w:cs="Arial"/>
          <w:lang w:eastAsia="es-MX"/>
        </w:rPr>
        <w:t>:</w:t>
      </w:r>
    </w:p>
    <w:p w14:paraId="4CCEE816" w14:textId="77777777" w:rsidR="00D82465" w:rsidRPr="009F2F23" w:rsidRDefault="00D82465" w:rsidP="00D82465">
      <w:pPr>
        <w:spacing w:line="360" w:lineRule="auto"/>
        <w:ind w:right="49"/>
        <w:contextualSpacing/>
        <w:jc w:val="both"/>
        <w:rPr>
          <w:rFonts w:ascii="Palatino Linotype" w:hAnsi="Palatino Linotype" w:cs="Arial"/>
          <w:lang w:eastAsia="es-MX"/>
        </w:rPr>
      </w:pPr>
    </w:p>
    <w:p w14:paraId="5561FF22" w14:textId="3155614E" w:rsidR="006B012D" w:rsidRPr="009F2F23" w:rsidRDefault="006B012D" w:rsidP="00D82465">
      <w:pPr>
        <w:pStyle w:val="Prrafodelista"/>
        <w:numPr>
          <w:ilvl w:val="0"/>
          <w:numId w:val="36"/>
        </w:numPr>
        <w:tabs>
          <w:tab w:val="left" w:pos="0"/>
        </w:tabs>
        <w:spacing w:line="360" w:lineRule="auto"/>
        <w:ind w:left="709" w:right="49"/>
        <w:jc w:val="both"/>
        <w:rPr>
          <w:rFonts w:ascii="Palatino Linotype" w:hAnsi="Palatino Linotype" w:cs="Arial"/>
          <w:color w:val="000000" w:themeColor="text1"/>
        </w:rPr>
      </w:pPr>
      <w:r w:rsidRPr="009F2F23">
        <w:rPr>
          <w:rFonts w:ascii="Palatino Linotype" w:hAnsi="Palatino Linotype" w:cs="Arial"/>
          <w:color w:val="000000" w:themeColor="text1"/>
        </w:rPr>
        <w:t>Trayectoria académica y laboral dentro del C</w:t>
      </w:r>
      <w:r w:rsidR="005377FB" w:rsidRPr="009F2F23">
        <w:rPr>
          <w:rFonts w:ascii="Palatino Linotype" w:hAnsi="Palatino Linotype" w:cs="Arial"/>
          <w:color w:val="000000" w:themeColor="text1"/>
        </w:rPr>
        <w:t>olegio</w:t>
      </w:r>
      <w:r w:rsidRPr="009F2F23">
        <w:rPr>
          <w:rFonts w:ascii="Palatino Linotype" w:hAnsi="Palatino Linotype" w:cs="Arial"/>
          <w:color w:val="000000" w:themeColor="text1"/>
        </w:rPr>
        <w:t>;</w:t>
      </w:r>
    </w:p>
    <w:p w14:paraId="2EEA4EA0" w14:textId="77777777" w:rsidR="006B012D" w:rsidRPr="009F2F23" w:rsidRDefault="006B012D" w:rsidP="00D82465">
      <w:pPr>
        <w:pStyle w:val="Prrafodelista"/>
        <w:tabs>
          <w:tab w:val="left" w:pos="0"/>
        </w:tabs>
        <w:spacing w:line="360" w:lineRule="auto"/>
        <w:ind w:left="709" w:right="49"/>
        <w:jc w:val="both"/>
        <w:rPr>
          <w:rFonts w:ascii="Palatino Linotype" w:hAnsi="Palatino Linotype" w:cs="Arial"/>
          <w:color w:val="000000" w:themeColor="text1"/>
        </w:rPr>
      </w:pPr>
    </w:p>
    <w:p w14:paraId="49CD3C62" w14:textId="6AB57C87" w:rsidR="006B012D" w:rsidRPr="009F2F23" w:rsidRDefault="006B012D" w:rsidP="00D82465">
      <w:pPr>
        <w:pStyle w:val="Prrafodelista"/>
        <w:numPr>
          <w:ilvl w:val="0"/>
          <w:numId w:val="36"/>
        </w:numPr>
        <w:tabs>
          <w:tab w:val="left" w:pos="0"/>
        </w:tabs>
        <w:spacing w:line="360" w:lineRule="auto"/>
        <w:ind w:left="709" w:right="49"/>
        <w:jc w:val="both"/>
        <w:rPr>
          <w:rFonts w:ascii="Palatino Linotype" w:hAnsi="Palatino Linotype" w:cs="Arial"/>
          <w:color w:val="000000" w:themeColor="text1"/>
        </w:rPr>
      </w:pPr>
      <w:r w:rsidRPr="009F2F23">
        <w:rPr>
          <w:rFonts w:ascii="Palatino Linotype" w:hAnsi="Palatino Linotype" w:cs="Arial"/>
          <w:color w:val="000000" w:themeColor="text1"/>
        </w:rPr>
        <w:t xml:space="preserve">Año de ingreso y </w:t>
      </w:r>
      <w:r w:rsidR="005377FB" w:rsidRPr="009F2F23">
        <w:rPr>
          <w:rFonts w:ascii="Palatino Linotype" w:hAnsi="Palatino Linotype" w:cs="Arial"/>
          <w:color w:val="000000" w:themeColor="text1"/>
        </w:rPr>
        <w:t>tipo</w:t>
      </w:r>
      <w:r w:rsidRPr="009F2F23">
        <w:rPr>
          <w:rFonts w:ascii="Palatino Linotype" w:hAnsi="Palatino Linotype" w:cs="Arial"/>
          <w:color w:val="000000" w:themeColor="text1"/>
        </w:rPr>
        <w:t xml:space="preserve"> de contratación;</w:t>
      </w:r>
    </w:p>
    <w:p w14:paraId="482667BA" w14:textId="77777777" w:rsidR="006B012D" w:rsidRPr="009F2F23" w:rsidRDefault="006B012D" w:rsidP="00D82465">
      <w:pPr>
        <w:pStyle w:val="Prrafodelista"/>
        <w:spacing w:line="360" w:lineRule="auto"/>
        <w:rPr>
          <w:rFonts w:ascii="Palatino Linotype" w:hAnsi="Palatino Linotype" w:cs="Arial"/>
          <w:color w:val="000000" w:themeColor="text1"/>
        </w:rPr>
      </w:pPr>
    </w:p>
    <w:p w14:paraId="40E41183" w14:textId="3298F5E6" w:rsidR="006B012D" w:rsidRPr="009F2F23" w:rsidRDefault="006A0A75" w:rsidP="00D82465">
      <w:pPr>
        <w:pStyle w:val="Prrafodelista"/>
        <w:numPr>
          <w:ilvl w:val="0"/>
          <w:numId w:val="36"/>
        </w:numPr>
        <w:tabs>
          <w:tab w:val="left" w:pos="0"/>
        </w:tabs>
        <w:spacing w:line="360" w:lineRule="auto"/>
        <w:ind w:left="709" w:right="49"/>
        <w:jc w:val="both"/>
        <w:rPr>
          <w:rFonts w:ascii="Palatino Linotype" w:hAnsi="Palatino Linotype" w:cs="Arial"/>
          <w:color w:val="000000" w:themeColor="text1"/>
        </w:rPr>
      </w:pPr>
      <w:r w:rsidRPr="009F2F23">
        <w:rPr>
          <w:rFonts w:ascii="Palatino Linotype" w:hAnsi="Palatino Linotype" w:cs="Arial"/>
          <w:color w:val="000000" w:themeColor="text1"/>
        </w:rPr>
        <w:lastRenderedPageBreak/>
        <w:t>C</w:t>
      </w:r>
      <w:r w:rsidR="006B012D" w:rsidRPr="009F2F23">
        <w:rPr>
          <w:rFonts w:ascii="Palatino Linotype" w:hAnsi="Palatino Linotype" w:cs="Arial"/>
          <w:color w:val="000000" w:themeColor="text1"/>
        </w:rPr>
        <w:t xml:space="preserve">argos </w:t>
      </w:r>
      <w:r w:rsidRPr="009F2F23">
        <w:rPr>
          <w:rFonts w:ascii="Palatino Linotype" w:hAnsi="Palatino Linotype" w:cs="Arial"/>
          <w:color w:val="000000" w:themeColor="text1"/>
        </w:rPr>
        <w:t xml:space="preserve">dentro del Colegio </w:t>
      </w:r>
      <w:r w:rsidR="006B012D" w:rsidRPr="009F2F23">
        <w:rPr>
          <w:rFonts w:ascii="Palatino Linotype" w:hAnsi="Palatino Linotype" w:cs="Arial"/>
          <w:color w:val="000000" w:themeColor="text1"/>
        </w:rPr>
        <w:t xml:space="preserve">del año 2000 al </w:t>
      </w:r>
      <w:r w:rsidR="007F3C26" w:rsidRPr="009F2F23">
        <w:rPr>
          <w:rFonts w:ascii="Palatino Linotype" w:hAnsi="Palatino Linotype" w:cs="Arial"/>
          <w:color w:val="000000" w:themeColor="text1"/>
        </w:rPr>
        <w:t>24</w:t>
      </w:r>
      <w:r w:rsidR="006B012D" w:rsidRPr="009F2F23">
        <w:rPr>
          <w:rFonts w:ascii="Palatino Linotype" w:hAnsi="Palatino Linotype" w:cs="Arial"/>
          <w:color w:val="000000" w:themeColor="text1"/>
        </w:rPr>
        <w:t xml:space="preserve"> de </w:t>
      </w:r>
      <w:r w:rsidR="007F3C26" w:rsidRPr="009F2F23">
        <w:rPr>
          <w:rFonts w:ascii="Palatino Linotype" w:hAnsi="Palatino Linotype" w:cs="Arial"/>
          <w:color w:val="000000" w:themeColor="text1"/>
        </w:rPr>
        <w:t>octu</w:t>
      </w:r>
      <w:r w:rsidR="006B012D" w:rsidRPr="009F2F23">
        <w:rPr>
          <w:rFonts w:ascii="Palatino Linotype" w:hAnsi="Palatino Linotype" w:cs="Arial"/>
          <w:color w:val="000000" w:themeColor="text1"/>
        </w:rPr>
        <w:t xml:space="preserve">bre de 2018; </w:t>
      </w:r>
    </w:p>
    <w:p w14:paraId="4C42E4B1" w14:textId="73C67FB3" w:rsidR="006B012D" w:rsidRPr="009F2F23" w:rsidRDefault="007F3C26" w:rsidP="00D82465">
      <w:pPr>
        <w:pStyle w:val="Prrafodelista"/>
        <w:numPr>
          <w:ilvl w:val="0"/>
          <w:numId w:val="36"/>
        </w:numPr>
        <w:spacing w:line="360" w:lineRule="auto"/>
        <w:ind w:left="709" w:right="49"/>
        <w:jc w:val="both"/>
        <w:rPr>
          <w:rFonts w:ascii="Palatino Linotype" w:hAnsi="Palatino Linotype" w:cs="Arial"/>
          <w:color w:val="000000" w:themeColor="text1"/>
        </w:rPr>
      </w:pPr>
      <w:r w:rsidRPr="009F2F23">
        <w:rPr>
          <w:rFonts w:ascii="Palatino Linotype" w:hAnsi="Palatino Linotype" w:cs="Arial"/>
          <w:color w:val="000000" w:themeColor="text1"/>
        </w:rPr>
        <w:t>Número de q</w:t>
      </w:r>
      <w:r w:rsidR="006B012D" w:rsidRPr="009F2F23">
        <w:rPr>
          <w:rFonts w:ascii="Palatino Linotype" w:hAnsi="Palatino Linotype" w:cs="Arial"/>
          <w:color w:val="000000" w:themeColor="text1"/>
        </w:rPr>
        <w:t>uejas</w:t>
      </w:r>
      <w:r w:rsidR="001A20A1" w:rsidRPr="009F2F23">
        <w:rPr>
          <w:rFonts w:ascii="Palatino Linotype" w:hAnsi="Palatino Linotype" w:cs="Arial"/>
          <w:color w:val="000000" w:themeColor="text1"/>
        </w:rPr>
        <w:t xml:space="preserve"> presentadas contra la servidora pública al 7 de noviembre de 2018;</w:t>
      </w:r>
    </w:p>
    <w:p w14:paraId="4E3047D7" w14:textId="77777777" w:rsidR="006B012D" w:rsidRPr="009F2F23" w:rsidRDefault="006B012D" w:rsidP="00D82465">
      <w:pPr>
        <w:pStyle w:val="Prrafodelista"/>
        <w:spacing w:line="360" w:lineRule="auto"/>
        <w:rPr>
          <w:rFonts w:ascii="Palatino Linotype" w:hAnsi="Palatino Linotype" w:cs="Arial"/>
          <w:color w:val="000000" w:themeColor="text1"/>
        </w:rPr>
      </w:pPr>
    </w:p>
    <w:p w14:paraId="3D4C30EB" w14:textId="6730E8AE" w:rsidR="006B012D" w:rsidRPr="009F2F23" w:rsidRDefault="005377FB" w:rsidP="00D82465">
      <w:pPr>
        <w:pStyle w:val="Prrafodelista"/>
        <w:numPr>
          <w:ilvl w:val="0"/>
          <w:numId w:val="36"/>
        </w:numPr>
        <w:spacing w:line="360" w:lineRule="auto"/>
        <w:ind w:left="709" w:right="49"/>
        <w:jc w:val="both"/>
        <w:rPr>
          <w:rFonts w:ascii="Palatino Linotype" w:hAnsi="Palatino Linotype" w:cs="Arial"/>
          <w:color w:val="000000" w:themeColor="text1"/>
        </w:rPr>
      </w:pPr>
      <w:r w:rsidRPr="009F2F23">
        <w:rPr>
          <w:rFonts w:ascii="Palatino Linotype" w:hAnsi="Palatino Linotype" w:cs="Arial"/>
          <w:color w:val="000000" w:themeColor="text1"/>
        </w:rPr>
        <w:t>S</w:t>
      </w:r>
      <w:r w:rsidR="001A20A1" w:rsidRPr="009F2F23">
        <w:rPr>
          <w:rFonts w:ascii="Palatino Linotype" w:hAnsi="Palatino Linotype" w:cs="Arial"/>
          <w:color w:val="000000" w:themeColor="text1"/>
        </w:rPr>
        <w:t xml:space="preserve">alario neto y bruto </w:t>
      </w:r>
      <w:r w:rsidRPr="009F2F23">
        <w:rPr>
          <w:rFonts w:ascii="Palatino Linotype" w:hAnsi="Palatino Linotype" w:cs="Arial"/>
          <w:color w:val="000000" w:themeColor="text1"/>
        </w:rPr>
        <w:t xml:space="preserve">actualizado </w:t>
      </w:r>
      <w:r w:rsidR="001A20A1" w:rsidRPr="009F2F23">
        <w:rPr>
          <w:rFonts w:ascii="Palatino Linotype" w:hAnsi="Palatino Linotype" w:cs="Arial"/>
          <w:color w:val="000000" w:themeColor="text1"/>
        </w:rPr>
        <w:t xml:space="preserve">al </w:t>
      </w:r>
      <w:r w:rsidR="00535971" w:rsidRPr="009F2F23">
        <w:rPr>
          <w:rFonts w:ascii="Palatino Linotype" w:hAnsi="Palatino Linotype" w:cs="Arial"/>
          <w:color w:val="000000" w:themeColor="text1"/>
        </w:rPr>
        <w:t>24</w:t>
      </w:r>
      <w:r w:rsidR="001A20A1" w:rsidRPr="009F2F23">
        <w:rPr>
          <w:rFonts w:ascii="Palatino Linotype" w:hAnsi="Palatino Linotype" w:cs="Arial"/>
          <w:color w:val="000000" w:themeColor="text1"/>
        </w:rPr>
        <w:t xml:space="preserve"> de </w:t>
      </w:r>
      <w:r w:rsidR="00535971" w:rsidRPr="009F2F23">
        <w:rPr>
          <w:rFonts w:ascii="Palatino Linotype" w:hAnsi="Palatino Linotype" w:cs="Arial"/>
          <w:color w:val="000000" w:themeColor="text1"/>
        </w:rPr>
        <w:t>octu</w:t>
      </w:r>
      <w:r w:rsidR="001A20A1" w:rsidRPr="009F2F23">
        <w:rPr>
          <w:rFonts w:ascii="Palatino Linotype" w:hAnsi="Palatino Linotype" w:cs="Arial"/>
          <w:color w:val="000000" w:themeColor="text1"/>
        </w:rPr>
        <w:t>bre de 2018</w:t>
      </w:r>
      <w:r w:rsidRPr="009F2F23">
        <w:rPr>
          <w:rFonts w:ascii="Palatino Linotype" w:hAnsi="Palatino Linotype" w:cs="Arial"/>
          <w:color w:val="000000" w:themeColor="text1"/>
        </w:rPr>
        <w:t>, de haber</w:t>
      </w:r>
      <w:r w:rsidR="006B012D" w:rsidRPr="009F2F23">
        <w:rPr>
          <w:rFonts w:ascii="Palatino Linotype" w:hAnsi="Palatino Linotype" w:cs="Arial"/>
          <w:color w:val="000000" w:themeColor="text1"/>
        </w:rPr>
        <w:t xml:space="preserve"> causado baja, </w:t>
      </w:r>
      <w:r w:rsidRPr="009F2F23">
        <w:rPr>
          <w:rFonts w:ascii="Palatino Linotype" w:hAnsi="Palatino Linotype" w:cs="Arial"/>
          <w:color w:val="000000" w:themeColor="text1"/>
        </w:rPr>
        <w:t>corresponderá al último percibido, así como causa de la baja.</w:t>
      </w:r>
    </w:p>
    <w:p w14:paraId="0509D1A4" w14:textId="6245044C" w:rsidR="00631734" w:rsidRPr="009F2F23" w:rsidRDefault="0006617D" w:rsidP="00D82465">
      <w:pPr>
        <w:spacing w:line="360" w:lineRule="auto"/>
        <w:ind w:right="49"/>
        <w:contextualSpacing/>
        <w:jc w:val="both"/>
        <w:rPr>
          <w:rFonts w:ascii="Palatino Linotype" w:hAnsi="Palatino Linotype" w:cs="Arial"/>
          <w:lang w:eastAsia="es-MX"/>
        </w:rPr>
      </w:pPr>
      <w:r w:rsidRPr="009F2F23">
        <w:rPr>
          <w:rFonts w:ascii="Palatino Linotype" w:hAnsi="Palatino Linotype" w:cs="Arial"/>
          <w:lang w:eastAsia="es-MX"/>
        </w:rPr>
        <w:t xml:space="preserve"> </w:t>
      </w:r>
    </w:p>
    <w:p w14:paraId="6BAE9F29" w14:textId="2B8EA8E6" w:rsidR="005377FB" w:rsidRPr="009F2F23" w:rsidRDefault="005377FB" w:rsidP="00D82465">
      <w:pPr>
        <w:numPr>
          <w:ilvl w:val="0"/>
          <w:numId w:val="1"/>
        </w:numPr>
        <w:spacing w:line="360" w:lineRule="auto"/>
        <w:ind w:left="0" w:right="49" w:firstLine="0"/>
        <w:contextualSpacing/>
        <w:jc w:val="both"/>
        <w:rPr>
          <w:rFonts w:ascii="Palatino Linotype" w:hAnsi="Palatino Linotype" w:cs="Arial"/>
          <w:lang w:eastAsia="es-MX"/>
        </w:rPr>
      </w:pPr>
      <w:r w:rsidRPr="009F2F23">
        <w:rPr>
          <w:rFonts w:ascii="Palatino Linotype" w:hAnsi="Palatino Linotype" w:cs="Arial"/>
          <w:lang w:eastAsia="es-MX"/>
        </w:rPr>
        <w:t xml:space="preserve">La temporalidad de los puntos obedece </w:t>
      </w:r>
      <w:r w:rsidR="007F3C26" w:rsidRPr="009F2F23">
        <w:rPr>
          <w:rFonts w:ascii="Palatino Linotype" w:hAnsi="Palatino Linotype" w:cs="Arial"/>
          <w:lang w:eastAsia="es-MX"/>
        </w:rPr>
        <w:t>a la</w:t>
      </w:r>
      <w:r w:rsidR="00535971" w:rsidRPr="009F2F23">
        <w:rPr>
          <w:rFonts w:ascii="Palatino Linotype" w:hAnsi="Palatino Linotype" w:cs="Arial"/>
          <w:lang w:eastAsia="es-MX"/>
        </w:rPr>
        <w:t>s</w:t>
      </w:r>
      <w:r w:rsidR="007F3C26" w:rsidRPr="009F2F23">
        <w:rPr>
          <w:rFonts w:ascii="Palatino Linotype" w:hAnsi="Palatino Linotype" w:cs="Arial"/>
          <w:lang w:eastAsia="es-MX"/>
        </w:rPr>
        <w:t xml:space="preserve"> fecha</w:t>
      </w:r>
      <w:r w:rsidR="00535971" w:rsidRPr="009F2F23">
        <w:rPr>
          <w:rFonts w:ascii="Palatino Linotype" w:hAnsi="Palatino Linotype" w:cs="Arial"/>
          <w:lang w:eastAsia="es-MX"/>
        </w:rPr>
        <w:t>s</w:t>
      </w:r>
      <w:r w:rsidR="007F3C26" w:rsidRPr="009F2F23">
        <w:rPr>
          <w:rFonts w:ascii="Palatino Linotype" w:hAnsi="Palatino Linotype" w:cs="Arial"/>
          <w:lang w:eastAsia="es-MX"/>
        </w:rPr>
        <w:t xml:space="preserve"> en que fueron interpuestas las solicitudes de información, dado </w:t>
      </w:r>
      <w:r w:rsidRPr="009F2F23">
        <w:rPr>
          <w:rFonts w:ascii="Palatino Linotype" w:hAnsi="Palatino Linotype" w:cs="Arial"/>
          <w:lang w:eastAsia="es-MX"/>
        </w:rPr>
        <w:t>que el particular no refirió temporalidad de la informaci</w:t>
      </w:r>
      <w:r w:rsidR="007F3C26" w:rsidRPr="009F2F23">
        <w:rPr>
          <w:rFonts w:ascii="Palatino Linotype" w:hAnsi="Palatino Linotype" w:cs="Arial"/>
          <w:lang w:eastAsia="es-MX"/>
        </w:rPr>
        <w:t>ón para cada punto</w:t>
      </w:r>
      <w:r w:rsidR="00535971" w:rsidRPr="009F2F23">
        <w:rPr>
          <w:rFonts w:ascii="Palatino Linotype" w:hAnsi="Palatino Linotype" w:cs="Arial"/>
          <w:lang w:eastAsia="es-MX"/>
        </w:rPr>
        <w:t>.</w:t>
      </w:r>
    </w:p>
    <w:p w14:paraId="090E101B" w14:textId="77777777" w:rsidR="00FC420B" w:rsidRPr="009F2F23" w:rsidRDefault="00FC420B" w:rsidP="00D82465">
      <w:pPr>
        <w:spacing w:line="360" w:lineRule="auto"/>
        <w:ind w:right="49"/>
        <w:contextualSpacing/>
        <w:jc w:val="both"/>
        <w:rPr>
          <w:rFonts w:ascii="Palatino Linotype" w:hAnsi="Palatino Linotype" w:cs="Arial"/>
          <w:lang w:eastAsia="es-MX"/>
        </w:rPr>
      </w:pPr>
    </w:p>
    <w:p w14:paraId="08E4B69A" w14:textId="3A76EE6F" w:rsidR="00FC420B" w:rsidRPr="009F2F23" w:rsidRDefault="00FC420B" w:rsidP="00D82465">
      <w:pPr>
        <w:pStyle w:val="Prrafodelista"/>
        <w:numPr>
          <w:ilvl w:val="0"/>
          <w:numId w:val="1"/>
        </w:numPr>
        <w:tabs>
          <w:tab w:val="left" w:pos="284"/>
        </w:tabs>
        <w:spacing w:line="360" w:lineRule="auto"/>
        <w:ind w:left="0" w:firstLine="0"/>
        <w:jc w:val="both"/>
        <w:rPr>
          <w:rFonts w:ascii="Palatino Linotype" w:eastAsia="Times New Roman" w:hAnsi="Palatino Linotype" w:cs="Times New Roman"/>
          <w:lang w:val="es-MX" w:eastAsia="en-US"/>
        </w:rPr>
      </w:pPr>
      <w:r w:rsidRPr="009F2F23">
        <w:rPr>
          <w:rFonts w:ascii="Palatino Linotype" w:hAnsi="Palatino Linotype" w:cs="Arial"/>
          <w:lang w:eastAsia="es-MX"/>
        </w:rPr>
        <w:t>Asimismo, por cuanto hace al punto relativo a los c</w:t>
      </w:r>
      <w:r w:rsidRPr="009F2F23">
        <w:rPr>
          <w:rFonts w:ascii="Palatino Linotype" w:hAnsi="Palatino Linotype" w:cs="Arial"/>
          <w:color w:val="000000" w:themeColor="text1"/>
        </w:rPr>
        <w:t xml:space="preserve">argos dentro del Colegio del año 2000 al 24 de octubre de 2018, corresponde a una temporalidad de dieciocho años (18), al respecto </w:t>
      </w:r>
      <w:r w:rsidRPr="009F2F23">
        <w:rPr>
          <w:rFonts w:ascii="Palatino Linotype" w:hAnsi="Palatino Linotype" w:cs="Arial"/>
        </w:rPr>
        <w:t xml:space="preserve">los </w:t>
      </w:r>
      <w:r w:rsidRPr="009F2F23">
        <w:rPr>
          <w:rFonts w:ascii="Palatino Linotype" w:eastAsia="Times New Roman" w:hAnsi="Palatino Linotype" w:cs="Times New Roman"/>
          <w:i/>
          <w:lang w:val="es-MX" w:eastAsia="en-US"/>
        </w:rPr>
        <w:t>Lineamientos para la Organización y Conservación de los Archivos</w:t>
      </w:r>
      <w:r w:rsidRPr="009F2F23">
        <w:rPr>
          <w:rFonts w:ascii="Palatino Linotype" w:eastAsia="Times New Roman" w:hAnsi="Palatino Linotype" w:cs="Times New Roman"/>
          <w:vertAlign w:val="superscript"/>
          <w:lang w:val="es-MX" w:eastAsia="en-US"/>
        </w:rPr>
        <w:footnoteReference w:id="2"/>
      </w:r>
      <w:r w:rsidRPr="009F2F23">
        <w:rPr>
          <w:rFonts w:ascii="Palatino Linotype" w:eastAsia="Times New Roman" w:hAnsi="Palatino Linotype" w:cs="Times New Roman"/>
          <w:lang w:val="es-MX" w:eastAsia="en-US"/>
        </w:rPr>
        <w:t xml:space="preserve"> que </w:t>
      </w:r>
      <w:r w:rsidRPr="009F2F23">
        <w:rPr>
          <w:rFonts w:ascii="Palatino Linotype" w:eastAsia="Times New Roman" w:hAnsi="Palatino Linotype" w:cs="Arial"/>
          <w:color w:val="2F2F2F"/>
          <w:shd w:val="clear" w:color="auto" w:fill="FFFFFF"/>
        </w:rPr>
        <w:t xml:space="preserve">son de observancia obligatoria y de aplicación general para los sujetos obligados y </w:t>
      </w:r>
      <w:r w:rsidRPr="009F2F23">
        <w:rPr>
          <w:rFonts w:ascii="Palatino Linotype" w:eastAsia="Times New Roman" w:hAnsi="Palatino Linotype" w:cs="Arial"/>
          <w:i/>
          <w:color w:val="2F2F2F"/>
          <w:shd w:val="clear" w:color="auto" w:fill="FFFFFF"/>
        </w:rPr>
        <w:t xml:space="preserve">tienen por objeto establecer las políticas y criterios para la sistematización y digitalización, así como para la custodia y conservación de los archivos en posesión de los sujetos obligados, con la finalidad de garantizar la disponibilidad, la localización eficiente </w:t>
      </w:r>
      <w:r w:rsidRPr="009F2F23">
        <w:rPr>
          <w:rFonts w:ascii="Palatino Linotype" w:eastAsia="Times New Roman" w:hAnsi="Palatino Linotype" w:cs="Arial"/>
          <w:i/>
          <w:color w:val="2F2F2F"/>
          <w:shd w:val="clear" w:color="auto" w:fill="FFFFFF"/>
        </w:rPr>
        <w:lastRenderedPageBreak/>
        <w:t>de la información generada, obtenida, adquirida, transformada y contar con sistemas de información, ágiles y eficientes</w:t>
      </w:r>
      <w:r w:rsidRPr="009F2F23">
        <w:rPr>
          <w:rFonts w:ascii="Palatino Linotype" w:eastAsia="Times New Roman" w:hAnsi="Palatino Linotype" w:cs="Arial"/>
          <w:color w:val="2F2F2F"/>
          <w:shd w:val="clear" w:color="auto" w:fill="FFFFFF"/>
        </w:rPr>
        <w:t>. Asimismo establecen las siguientes definiciones:</w:t>
      </w:r>
    </w:p>
    <w:p w14:paraId="6691722A" w14:textId="77777777" w:rsidR="00FC420B" w:rsidRPr="009F2F23" w:rsidRDefault="00FC420B" w:rsidP="00D82465">
      <w:pPr>
        <w:tabs>
          <w:tab w:val="left" w:pos="2310"/>
        </w:tabs>
        <w:spacing w:line="360" w:lineRule="auto"/>
        <w:ind w:left="720"/>
        <w:contextualSpacing/>
        <w:rPr>
          <w:rFonts w:ascii="Palatino Linotype" w:eastAsia="Times New Roman" w:hAnsi="Palatino Linotype" w:cs="Times New Roman"/>
          <w:lang w:val="es-MX" w:eastAsia="en-US"/>
        </w:rPr>
      </w:pPr>
      <w:r w:rsidRPr="009F2F23">
        <w:rPr>
          <w:rFonts w:ascii="Palatino Linotype" w:eastAsia="Times New Roman" w:hAnsi="Palatino Linotype" w:cs="Times New Roman"/>
          <w:lang w:val="es-MX" w:eastAsia="en-US"/>
        </w:rPr>
        <w:tab/>
      </w:r>
    </w:p>
    <w:p w14:paraId="74D596E3" w14:textId="77777777" w:rsidR="00FC420B" w:rsidRPr="009F2F23" w:rsidRDefault="00FC420B" w:rsidP="00D82465">
      <w:pPr>
        <w:spacing w:line="360" w:lineRule="auto"/>
        <w:ind w:left="567" w:right="567"/>
        <w:contextualSpacing/>
        <w:jc w:val="both"/>
        <w:rPr>
          <w:rFonts w:ascii="Palatino Linotype" w:eastAsia="Times New Roman" w:hAnsi="Palatino Linotype" w:cs="Arial"/>
          <w:i/>
          <w:color w:val="2F2F2F"/>
          <w:shd w:val="clear" w:color="auto" w:fill="FFFFFF"/>
        </w:rPr>
      </w:pPr>
      <w:r w:rsidRPr="009F2F23">
        <w:rPr>
          <w:rFonts w:ascii="Palatino Linotype" w:eastAsia="Times New Roman" w:hAnsi="Palatino Linotype" w:cs="Arial"/>
          <w:b/>
          <w:bCs/>
          <w:i/>
          <w:color w:val="2F2F2F"/>
          <w:shd w:val="clear" w:color="auto" w:fill="FFFFFF"/>
        </w:rPr>
        <w:t>Archivo:</w:t>
      </w:r>
      <w:r w:rsidRPr="009F2F23">
        <w:rPr>
          <w:rFonts w:ascii="Palatino Linotype" w:eastAsia="Times New Roman" w:hAnsi="Palatino Linotype" w:cs="Arial"/>
          <w:i/>
          <w:color w:val="2F2F2F"/>
          <w:shd w:val="clear" w:color="auto" w:fill="FFFFFF"/>
        </w:rPr>
        <w:t> El conjunto orgánico de documentos en cualquier soporte, que son producidos o recibidos por los sujetos obligados o los particulares en el ejercicio de sus atribuciones o en el desarrollo de sus actividades;</w:t>
      </w:r>
    </w:p>
    <w:p w14:paraId="410A764E" w14:textId="77777777" w:rsidR="00FC420B" w:rsidRPr="009F2F23" w:rsidRDefault="00FC420B" w:rsidP="00D82465">
      <w:pPr>
        <w:shd w:val="clear" w:color="auto" w:fill="FFFFFF"/>
        <w:spacing w:line="360" w:lineRule="auto"/>
        <w:ind w:left="567" w:right="567"/>
        <w:jc w:val="both"/>
        <w:rPr>
          <w:rFonts w:ascii="Palatino Linotype" w:eastAsia="Times New Roman" w:hAnsi="Palatino Linotype" w:cs="Arial"/>
          <w:i/>
          <w:color w:val="2F2F2F"/>
          <w:lang w:val="es-MX" w:eastAsia="es-MX"/>
        </w:rPr>
      </w:pPr>
      <w:r w:rsidRPr="009F2F23">
        <w:rPr>
          <w:rFonts w:ascii="Palatino Linotype" w:eastAsia="Times New Roman" w:hAnsi="Palatino Linotype" w:cs="Arial"/>
          <w:b/>
          <w:bCs/>
          <w:i/>
          <w:color w:val="2F2F2F"/>
          <w:lang w:val="es-MX" w:eastAsia="es-MX"/>
        </w:rPr>
        <w:t>Archivo de concentración: </w:t>
      </w:r>
      <w:r w:rsidRPr="009F2F23">
        <w:rPr>
          <w:rFonts w:ascii="Palatino Linotype" w:eastAsia="Times New Roman" w:hAnsi="Palatino Linotype" w:cs="Arial"/>
          <w:i/>
          <w:color w:val="2F2F2F"/>
          <w:lang w:val="es-MX" w:eastAsia="es-MX"/>
        </w:rPr>
        <w:t>La unidad responsable de la administración de documentos cuya consulta es esporádica y que permanecen en ella hasta su transferencia secundaria o baja documental;</w:t>
      </w:r>
    </w:p>
    <w:p w14:paraId="49696148" w14:textId="77777777" w:rsidR="00FC420B" w:rsidRPr="009F2F23" w:rsidRDefault="00FC420B" w:rsidP="00D82465">
      <w:pPr>
        <w:shd w:val="clear" w:color="auto" w:fill="FFFFFF"/>
        <w:spacing w:line="360" w:lineRule="auto"/>
        <w:ind w:left="567" w:right="567"/>
        <w:jc w:val="both"/>
        <w:rPr>
          <w:rFonts w:ascii="Palatino Linotype" w:eastAsia="Times New Roman" w:hAnsi="Palatino Linotype" w:cs="Arial"/>
          <w:b/>
          <w:i/>
          <w:color w:val="2F2F2F"/>
          <w:lang w:val="es-MX" w:eastAsia="es-MX"/>
        </w:rPr>
      </w:pPr>
      <w:r w:rsidRPr="009F2F23">
        <w:rPr>
          <w:rFonts w:ascii="Palatino Linotype" w:eastAsia="Times New Roman" w:hAnsi="Palatino Linotype" w:cs="Arial"/>
          <w:b/>
          <w:bCs/>
          <w:i/>
          <w:color w:val="2F2F2F"/>
          <w:lang w:val="es-MX" w:eastAsia="es-MX"/>
        </w:rPr>
        <w:t>Archivo histórico: </w:t>
      </w:r>
      <w:r w:rsidRPr="009F2F23">
        <w:rPr>
          <w:rFonts w:ascii="Palatino Linotype" w:eastAsia="Times New Roman" w:hAnsi="Palatino Linotype" w:cs="Arial"/>
          <w:b/>
          <w:i/>
          <w:color w:val="2F2F2F"/>
          <w:lang w:val="es-MX" w:eastAsia="es-MX"/>
        </w:rPr>
        <w:t>La unidad responsable</w:t>
      </w:r>
      <w:r w:rsidRPr="009F2F23">
        <w:rPr>
          <w:rFonts w:ascii="Palatino Linotype" w:eastAsia="Times New Roman" w:hAnsi="Palatino Linotype" w:cs="Arial"/>
          <w:b/>
          <w:bCs/>
          <w:i/>
          <w:color w:val="2F2F2F"/>
          <w:lang w:val="es-MX" w:eastAsia="es-MX"/>
        </w:rPr>
        <w:t> </w:t>
      </w:r>
      <w:r w:rsidRPr="009F2F23">
        <w:rPr>
          <w:rFonts w:ascii="Palatino Linotype" w:eastAsia="Times New Roman" w:hAnsi="Palatino Linotype" w:cs="Arial"/>
          <w:b/>
          <w:i/>
          <w:color w:val="2F2F2F"/>
          <w:lang w:val="es-MX" w:eastAsia="es-MX"/>
        </w:rPr>
        <w:t>de la administración de los documentos de conservación permanente y que son fuente de acceso público;</w:t>
      </w:r>
    </w:p>
    <w:p w14:paraId="6AC5E3EA" w14:textId="77777777" w:rsidR="00FC420B" w:rsidRPr="009F2F23" w:rsidRDefault="00FC420B" w:rsidP="00D82465">
      <w:pPr>
        <w:shd w:val="clear" w:color="auto" w:fill="FFFFFF"/>
        <w:spacing w:line="360" w:lineRule="auto"/>
        <w:ind w:left="567" w:right="567"/>
        <w:jc w:val="both"/>
        <w:rPr>
          <w:rFonts w:ascii="Palatino Linotype" w:eastAsia="Times New Roman" w:hAnsi="Palatino Linotype" w:cs="Arial"/>
          <w:i/>
          <w:color w:val="2F2F2F"/>
          <w:lang w:val="es-MX" w:eastAsia="es-MX"/>
        </w:rPr>
      </w:pPr>
      <w:r w:rsidRPr="009F2F23">
        <w:rPr>
          <w:rFonts w:ascii="Palatino Linotype" w:eastAsia="Times New Roman" w:hAnsi="Palatino Linotype" w:cs="Arial"/>
          <w:b/>
          <w:bCs/>
          <w:i/>
          <w:color w:val="2F2F2F"/>
          <w:lang w:val="es-MX" w:eastAsia="es-MX"/>
        </w:rPr>
        <w:t>Archivo de trámite: </w:t>
      </w:r>
      <w:r w:rsidRPr="009F2F23">
        <w:rPr>
          <w:rFonts w:ascii="Palatino Linotype" w:eastAsia="Times New Roman" w:hAnsi="Palatino Linotype" w:cs="Arial"/>
          <w:i/>
          <w:color w:val="2F2F2F"/>
          <w:lang w:val="es-MX" w:eastAsia="es-MX"/>
        </w:rPr>
        <w:t>La unidad responsable de la administración de documentos de uso cotidiano y necesario para el ejercicio de las atribuciones de una unidad administrativa, los cuales permanecen en ella hasta su transferencia primaria;</w:t>
      </w:r>
    </w:p>
    <w:p w14:paraId="684999E6" w14:textId="77777777" w:rsidR="00FC420B" w:rsidRPr="009F2F23" w:rsidRDefault="00FC420B" w:rsidP="00D82465">
      <w:pPr>
        <w:shd w:val="clear" w:color="auto" w:fill="FFFFFF"/>
        <w:spacing w:line="360" w:lineRule="auto"/>
        <w:ind w:left="567" w:right="567"/>
        <w:jc w:val="both"/>
        <w:rPr>
          <w:rFonts w:ascii="Palatino Linotype" w:eastAsia="Times New Roman" w:hAnsi="Palatino Linotype" w:cs="Arial"/>
          <w:color w:val="2F2F2F"/>
          <w:lang w:val="es-MX" w:eastAsia="es-MX"/>
        </w:rPr>
      </w:pPr>
      <w:r w:rsidRPr="009F2F23">
        <w:rPr>
          <w:rFonts w:ascii="Palatino Linotype" w:eastAsia="Times New Roman" w:hAnsi="Palatino Linotype" w:cs="Arial"/>
          <w:color w:val="2F2F2F"/>
          <w:lang w:val="es-MX" w:eastAsia="es-MX"/>
        </w:rPr>
        <w:t>(Énfasis añadido)</w:t>
      </w:r>
    </w:p>
    <w:p w14:paraId="6AA1F05B" w14:textId="77777777" w:rsidR="00FC420B" w:rsidRPr="009F2F23" w:rsidRDefault="00FC420B" w:rsidP="00D82465">
      <w:pPr>
        <w:shd w:val="clear" w:color="auto" w:fill="FFFFFF"/>
        <w:spacing w:line="360" w:lineRule="auto"/>
        <w:ind w:left="567" w:right="567"/>
        <w:jc w:val="both"/>
        <w:rPr>
          <w:rFonts w:ascii="Palatino Linotype" w:eastAsia="Times New Roman" w:hAnsi="Palatino Linotype" w:cs="Arial"/>
          <w:i/>
          <w:color w:val="2F2F2F"/>
          <w:lang w:val="es-MX" w:eastAsia="es-MX"/>
        </w:rPr>
      </w:pPr>
    </w:p>
    <w:p w14:paraId="618ED129" w14:textId="2E433507" w:rsidR="00FC420B" w:rsidRPr="009F2F23" w:rsidRDefault="00FC420B" w:rsidP="00D82465">
      <w:pPr>
        <w:pStyle w:val="Prrafodelista"/>
        <w:numPr>
          <w:ilvl w:val="0"/>
          <w:numId w:val="1"/>
        </w:numPr>
        <w:tabs>
          <w:tab w:val="left" w:pos="284"/>
        </w:tabs>
        <w:spacing w:line="360" w:lineRule="auto"/>
        <w:ind w:left="0" w:firstLine="0"/>
        <w:jc w:val="both"/>
        <w:rPr>
          <w:rFonts w:ascii="Palatino Linotype" w:hAnsi="Palatino Linotype"/>
          <w:color w:val="000000" w:themeColor="text1"/>
          <w:lang w:val="es-MX" w:eastAsia="en-US"/>
        </w:rPr>
      </w:pPr>
      <w:r w:rsidRPr="009F2F23">
        <w:rPr>
          <w:rFonts w:ascii="Palatino Linotype" w:hAnsi="Palatino Linotype"/>
          <w:lang w:val="es-MX" w:eastAsia="en-US"/>
        </w:rPr>
        <w:t xml:space="preserve">Bajo ese contexto se aprecia que en materia de archivo se establecen tres fases o etapas para su organización y conservación mismas que se identifican de acuerdo  a la importancia y temporalidad de los mismos. Se clasifican en archivo de trámite, </w:t>
      </w:r>
      <w:r w:rsidRPr="009F2F23">
        <w:rPr>
          <w:rFonts w:ascii="Palatino Linotype" w:hAnsi="Palatino Linotype"/>
          <w:lang w:val="es-MX" w:eastAsia="en-US"/>
        </w:rPr>
        <w:lastRenderedPageBreak/>
        <w:t xml:space="preserve">ésta es la primera etapa, pues en ella se encuentran los documentos de uso cotidiano y necesario para el ejercicio de las atribuciones de una unidad administrativa, posterior a ello, son transferidos al archivo de concentración, pues en esta etapa se administran los documentos cuya consulta es esporádica, sin embargo existe una tercer etapa que es la denominada archivo histórico, no obstante a esta última no llegan todos los documentos, toda vez que es el </w:t>
      </w:r>
      <w:r w:rsidRPr="009F2F23">
        <w:rPr>
          <w:rFonts w:ascii="Palatino Linotype" w:eastAsia="MS Mincho" w:hAnsi="Palatino Linotype" w:cstheme="majorBidi"/>
          <w:i/>
        </w:rPr>
        <w:t xml:space="preserve">Conjunto organizado de expedientes conservados en forma permanente por el valor científico cultural de su información y que constituyen parte del Patrimonio Documental del Estado. </w:t>
      </w:r>
      <w:r w:rsidRPr="009F2F23">
        <w:rPr>
          <w:rFonts w:ascii="Palatino Linotype" w:eastAsia="MS Mincho" w:hAnsi="Palatino Linotype" w:cstheme="majorBidi"/>
          <w:b/>
          <w:i/>
        </w:rPr>
        <w:t>Unidad responsable</w:t>
      </w:r>
      <w:r w:rsidRPr="009F2F23">
        <w:rPr>
          <w:rFonts w:ascii="Palatino Linotype" w:eastAsia="MS Mincho" w:hAnsi="Palatino Linotype" w:cstheme="majorBidi"/>
          <w:i/>
        </w:rPr>
        <w:t xml:space="preserve"> de recibir, administrar, organizar, describir, conservar y divulgar la memoria documental institucional, así como la integrada por documentos o colecciones documentales facticias de relevancia para la historia del Estado de México, </w:t>
      </w:r>
      <w:r w:rsidRPr="009F2F23">
        <w:rPr>
          <w:rFonts w:ascii="Palatino Linotype" w:eastAsia="MS Mincho" w:hAnsi="Palatino Linotype" w:cstheme="majorBidi"/>
        </w:rPr>
        <w:t>sin embargo, es de apreciarse que la normatividad en materia establece el término “la Unidad responsable” entendiendo por dicha  manifestación que se refiere a una unidad administrativa exclusiva que tiene a su cargo el resguardo de dicha información.</w:t>
      </w:r>
    </w:p>
    <w:p w14:paraId="3EFB06A2" w14:textId="77777777" w:rsidR="00FC420B" w:rsidRPr="009F2F23" w:rsidRDefault="00FC420B" w:rsidP="00D82465">
      <w:pPr>
        <w:pStyle w:val="Prrafodelista"/>
        <w:tabs>
          <w:tab w:val="left" w:pos="284"/>
        </w:tabs>
        <w:spacing w:line="360" w:lineRule="auto"/>
        <w:ind w:left="426"/>
        <w:jc w:val="both"/>
        <w:rPr>
          <w:rFonts w:ascii="Palatino Linotype" w:hAnsi="Palatino Linotype"/>
          <w:color w:val="000000" w:themeColor="text1"/>
          <w:lang w:val="es-MX" w:eastAsia="en-US"/>
        </w:rPr>
      </w:pPr>
    </w:p>
    <w:p w14:paraId="3F3A4E8B" w14:textId="77777777" w:rsidR="00FC420B" w:rsidRPr="00D82465" w:rsidRDefault="00FC420B" w:rsidP="00D82465">
      <w:pPr>
        <w:pStyle w:val="Prrafodelista"/>
        <w:numPr>
          <w:ilvl w:val="0"/>
          <w:numId w:val="1"/>
        </w:numPr>
        <w:spacing w:line="360" w:lineRule="auto"/>
        <w:ind w:left="0" w:right="49" w:firstLine="0"/>
        <w:jc w:val="both"/>
        <w:rPr>
          <w:rFonts w:ascii="Palatino Linotype" w:hAnsi="Palatino Linotype" w:cs="Arial"/>
          <w:lang w:val="es-MX"/>
        </w:rPr>
      </w:pPr>
      <w:r w:rsidRPr="009F2F23">
        <w:rPr>
          <w:rFonts w:ascii="Palatino Linotype" w:hAnsi="Palatino Linotype" w:cs="Arial"/>
          <w:lang w:val="es-MX"/>
        </w:rPr>
        <w:t xml:space="preserve">Para tal efecto, los lineamientos en comento pretenden que lo correspondiente al archivo, se encuentre debidamente organizado para su consulta, pues además es necesario referir que la obligación de preservar los documentos en archivos administrativos actualizados se eleva a rango Constitucional como obligación de los Sujetos Obligados. En consecuencia el tema de archivo ha cobrado gran relevancia en los últimos años, toda vez que constituyen la herramienta </w:t>
      </w:r>
      <w:r w:rsidRPr="009F2F23">
        <w:rPr>
          <w:rFonts w:ascii="Palatino Linotype" w:hAnsi="Palatino Linotype" w:cs="Arial"/>
          <w:lang w:val="es-MX"/>
        </w:rPr>
        <w:lastRenderedPageBreak/>
        <w:t xml:space="preserve">fundamental para cumplir con lo que es el derecho de acceso a la información de los ciudadanos. Por su parte los lineamientos en cito tienden a </w:t>
      </w:r>
      <w:r w:rsidRPr="009F2F23">
        <w:rPr>
          <w:rFonts w:ascii="Palatino Linotype" w:hAnsi="Palatino Linotype" w:cs="Arial"/>
          <w:i/>
          <w:lang w:val="es-MX"/>
        </w:rPr>
        <w:t xml:space="preserve">implementar métodos y medidas para administrar, organizar, </w:t>
      </w:r>
      <w:r w:rsidRPr="009F2F23">
        <w:rPr>
          <w:rFonts w:ascii="Palatino Linotype" w:hAnsi="Palatino Linotype" w:cs="Arial"/>
          <w:i/>
        </w:rPr>
        <w:t>y conservar de manera homogénea los documentos de archivo que reciban, produzcan, obtengan, adquieran, transformen o posean, derivado de sus facultades, competencias o funciones, a través de los responsables de los archivos de trámite, de concentración y, en su caso, histórico.</w:t>
      </w:r>
    </w:p>
    <w:p w14:paraId="5DDE64B9" w14:textId="77777777" w:rsidR="00D82465" w:rsidRPr="009F2F23" w:rsidRDefault="00D82465" w:rsidP="00D82465">
      <w:pPr>
        <w:pStyle w:val="Prrafodelista"/>
        <w:spacing w:line="360" w:lineRule="auto"/>
        <w:ind w:left="0" w:right="49"/>
        <w:jc w:val="both"/>
        <w:rPr>
          <w:rFonts w:ascii="Palatino Linotype" w:hAnsi="Palatino Linotype" w:cs="Arial"/>
          <w:lang w:val="es-MX"/>
        </w:rPr>
      </w:pPr>
    </w:p>
    <w:p w14:paraId="0691A3E0" w14:textId="0B5B4756" w:rsidR="00D82465" w:rsidRDefault="00FC420B" w:rsidP="00D82465">
      <w:pPr>
        <w:numPr>
          <w:ilvl w:val="0"/>
          <w:numId w:val="1"/>
        </w:numPr>
        <w:spacing w:line="360" w:lineRule="auto"/>
        <w:ind w:left="0" w:right="49" w:firstLine="0"/>
        <w:jc w:val="both"/>
        <w:rPr>
          <w:rFonts w:ascii="Palatino Linotype" w:hAnsi="Palatino Linotype" w:cs="Arial"/>
          <w:lang w:val="es-MX"/>
        </w:rPr>
      </w:pPr>
      <w:r w:rsidRPr="009F2F23">
        <w:rPr>
          <w:rFonts w:ascii="Palatino Linotype" w:hAnsi="Palatino Linotype" w:cs="Arial"/>
          <w:lang w:val="es-MX"/>
        </w:rPr>
        <w:t>Robusteciendo lo anterior, también se cuenta con los Lineamientos para la Administración de Documentos en el Estado de México, que tienen por objeto establecer las políticas y criterios generales para la Administración existentes en las Unidades Administrativas y en las Unidades Documentales de los Sujetos Obligados, y dentro de su contenido refiere el siguiente término:</w:t>
      </w:r>
    </w:p>
    <w:p w14:paraId="60002B49" w14:textId="77777777" w:rsidR="00D82465" w:rsidRPr="00D82465" w:rsidRDefault="00D82465" w:rsidP="00D82465">
      <w:pPr>
        <w:spacing w:line="360" w:lineRule="auto"/>
        <w:ind w:right="49"/>
        <w:jc w:val="both"/>
        <w:rPr>
          <w:rFonts w:ascii="Palatino Linotype" w:hAnsi="Palatino Linotype" w:cs="Arial"/>
          <w:lang w:val="es-MX"/>
        </w:rPr>
      </w:pPr>
    </w:p>
    <w:p w14:paraId="41156CA7" w14:textId="77777777" w:rsidR="00FC420B" w:rsidRPr="00D82465" w:rsidRDefault="00FC420B" w:rsidP="00D82465">
      <w:pPr>
        <w:spacing w:line="360" w:lineRule="auto"/>
        <w:ind w:left="567" w:right="565"/>
        <w:jc w:val="both"/>
        <w:rPr>
          <w:rFonts w:ascii="Palatino Linotype" w:hAnsi="Palatino Linotype" w:cs="Arial"/>
          <w:i/>
          <w:sz w:val="22"/>
          <w:lang w:val="es-MX"/>
        </w:rPr>
      </w:pPr>
      <w:r w:rsidRPr="00D82465">
        <w:rPr>
          <w:rFonts w:ascii="Palatino Linotype" w:hAnsi="Palatino Linotype" w:cs="Arial"/>
          <w:b/>
          <w:i/>
          <w:sz w:val="22"/>
          <w:lang w:val="es-MX"/>
        </w:rPr>
        <w:t>Artículo 4.</w:t>
      </w:r>
      <w:r w:rsidRPr="00D82465">
        <w:rPr>
          <w:rFonts w:ascii="Palatino Linotype" w:hAnsi="Palatino Linotype" w:cs="Arial"/>
          <w:i/>
          <w:sz w:val="22"/>
          <w:lang w:val="es-MX"/>
        </w:rPr>
        <w:t xml:space="preserve"> Para los efectos de interpretación y aplicación de los Lineamientos se entenderá por:</w:t>
      </w:r>
    </w:p>
    <w:p w14:paraId="6DF61576" w14:textId="77777777" w:rsidR="00FC420B" w:rsidRPr="00D82465" w:rsidRDefault="00FC420B" w:rsidP="00D82465">
      <w:pPr>
        <w:spacing w:line="360" w:lineRule="auto"/>
        <w:ind w:left="567" w:right="565"/>
        <w:jc w:val="both"/>
        <w:rPr>
          <w:rFonts w:ascii="Palatino Linotype" w:hAnsi="Palatino Linotype" w:cs="Arial"/>
          <w:i/>
          <w:sz w:val="22"/>
          <w:lang w:val="es-MX"/>
        </w:rPr>
      </w:pPr>
      <w:r w:rsidRPr="00D82465">
        <w:rPr>
          <w:rFonts w:ascii="Palatino Linotype" w:hAnsi="Palatino Linotype" w:cs="Arial"/>
          <w:i/>
          <w:sz w:val="22"/>
          <w:lang w:val="es-MX"/>
        </w:rPr>
        <w:t>XLIII. Instrumentos de Control y consulta: Término genérico que sirve para denominar cualquier instrumento de descripción o de referencia realizado o recibido por un Archivo en el desarrollo del control administrativo e intelectual de los documentos Guía General, Guía Simple Inventario, Cuadro General de Clasificación Archivística y Catálogo de Disposición Documental.</w:t>
      </w:r>
    </w:p>
    <w:p w14:paraId="30400739" w14:textId="77777777" w:rsidR="00FC420B" w:rsidRDefault="00FC420B" w:rsidP="00D82465">
      <w:pPr>
        <w:numPr>
          <w:ilvl w:val="0"/>
          <w:numId w:val="1"/>
        </w:numPr>
        <w:spacing w:line="360" w:lineRule="auto"/>
        <w:ind w:left="0" w:right="49" w:firstLine="66"/>
        <w:jc w:val="both"/>
        <w:rPr>
          <w:rFonts w:ascii="Palatino Linotype" w:hAnsi="Palatino Linotype" w:cs="Arial"/>
          <w:lang w:val="es-MX"/>
        </w:rPr>
      </w:pPr>
      <w:r w:rsidRPr="009F2F23">
        <w:rPr>
          <w:rFonts w:ascii="Palatino Linotype" w:hAnsi="Palatino Linotype" w:cs="Arial"/>
          <w:lang w:val="es-MX"/>
        </w:rPr>
        <w:lastRenderedPageBreak/>
        <w:t>Es así que los Sujetos Obligados deben dar cabal cumplimiento a lo dispuesto en los lineamientos, puesto que el correcto funcionamiento en materia de archivo ayuda a cumplir con las solicitudes de acceso a la información, toda vez que un archivo debidamente organizado permite localizar oportunamente los documentos requeridos. La organización es medular en esta materia, tan es así que se deben elaborar los Instrumentos de Control y consulta archivísticos que contemplan las siguientes definiciones:</w:t>
      </w:r>
    </w:p>
    <w:p w14:paraId="49BA698E" w14:textId="77777777" w:rsidR="00D82465" w:rsidRPr="009F2F23" w:rsidRDefault="00D82465" w:rsidP="00D82465">
      <w:pPr>
        <w:spacing w:line="360" w:lineRule="auto"/>
        <w:ind w:left="66" w:right="49"/>
        <w:jc w:val="both"/>
        <w:rPr>
          <w:rFonts w:ascii="Palatino Linotype" w:hAnsi="Palatino Linotype" w:cs="Arial"/>
          <w:lang w:val="es-MX"/>
        </w:rPr>
      </w:pPr>
    </w:p>
    <w:p w14:paraId="7DEACE24" w14:textId="77777777" w:rsidR="00FC420B" w:rsidRPr="009F2F23" w:rsidRDefault="00FC420B" w:rsidP="00D82465">
      <w:pPr>
        <w:pStyle w:val="Prrafodelista"/>
        <w:numPr>
          <w:ilvl w:val="0"/>
          <w:numId w:val="40"/>
        </w:numPr>
        <w:spacing w:line="360" w:lineRule="auto"/>
        <w:ind w:left="567" w:right="567" w:firstLine="0"/>
        <w:jc w:val="both"/>
        <w:rPr>
          <w:rFonts w:ascii="Palatino Linotype" w:hAnsi="Palatino Linotype" w:cs="Arial"/>
          <w:i/>
          <w:lang w:val="es-MX"/>
        </w:rPr>
      </w:pPr>
      <w:r w:rsidRPr="009F2F23">
        <w:rPr>
          <w:rFonts w:ascii="Palatino Linotype" w:hAnsi="Palatino Linotype" w:cs="Arial"/>
          <w:i/>
          <w:lang w:val="es-MX"/>
        </w:rPr>
        <w:t>Cuadro general de clasificación archivística; la estructura de éste atenderá los niveles de Fondo, Sección y Serie, sin que excluya la posibilidad de que existan niveles intermedios, los cuales serán identificados mediante una clave alfanumérica.</w:t>
      </w:r>
    </w:p>
    <w:p w14:paraId="33F34027" w14:textId="77777777" w:rsidR="00FC420B" w:rsidRPr="009F2F23" w:rsidRDefault="00FC420B" w:rsidP="00D82465">
      <w:pPr>
        <w:pStyle w:val="Prrafodelista"/>
        <w:spacing w:line="360" w:lineRule="auto"/>
        <w:ind w:left="567" w:right="567"/>
        <w:jc w:val="both"/>
        <w:rPr>
          <w:rFonts w:ascii="Palatino Linotype" w:hAnsi="Palatino Linotype" w:cs="Arial"/>
          <w:i/>
          <w:lang w:val="es-MX"/>
        </w:rPr>
      </w:pPr>
    </w:p>
    <w:p w14:paraId="15F0E26D" w14:textId="77777777" w:rsidR="00FC420B" w:rsidRPr="009F2F23" w:rsidRDefault="00FC420B" w:rsidP="00D82465">
      <w:pPr>
        <w:pStyle w:val="Prrafodelista"/>
        <w:numPr>
          <w:ilvl w:val="0"/>
          <w:numId w:val="40"/>
        </w:numPr>
        <w:spacing w:line="360" w:lineRule="auto"/>
        <w:ind w:left="567" w:right="567" w:firstLine="0"/>
        <w:jc w:val="both"/>
        <w:rPr>
          <w:rFonts w:ascii="Palatino Linotype" w:hAnsi="Palatino Linotype" w:cs="Arial"/>
          <w:i/>
        </w:rPr>
      </w:pPr>
      <w:r w:rsidRPr="009F2F23">
        <w:rPr>
          <w:rFonts w:ascii="Palatino Linotype" w:hAnsi="Palatino Linotype" w:cs="Arial"/>
          <w:i/>
          <w:lang w:val="es-MX"/>
        </w:rPr>
        <w:t xml:space="preserve">Catálogo de disposición documental: </w:t>
      </w:r>
      <w:r w:rsidRPr="009F2F23">
        <w:rPr>
          <w:rFonts w:ascii="Palatino Linotype" w:hAnsi="Palatino Linotype" w:cs="Arial"/>
          <w:i/>
        </w:rPr>
        <w:t>El</w:t>
      </w:r>
      <w:r w:rsidRPr="009F2F23">
        <w:rPr>
          <w:rFonts w:ascii="Palatino Linotype" w:hAnsi="Palatino Linotype" w:cs="Arial"/>
          <w:b/>
          <w:bCs/>
          <w:i/>
        </w:rPr>
        <w:t> </w:t>
      </w:r>
      <w:r w:rsidRPr="009F2F23">
        <w:rPr>
          <w:rFonts w:ascii="Palatino Linotype" w:hAnsi="Palatino Linotype" w:cs="Arial"/>
          <w:i/>
        </w:rPr>
        <w:t>registro general y sistemático que establece los valores documentales, vigencia documental, los plazos de conservación y disposición documental.</w:t>
      </w:r>
    </w:p>
    <w:p w14:paraId="552B234C" w14:textId="77777777" w:rsidR="00FC420B" w:rsidRPr="009F2F23" w:rsidRDefault="00FC420B" w:rsidP="00D82465">
      <w:pPr>
        <w:pStyle w:val="Prrafodelista"/>
        <w:spacing w:line="360" w:lineRule="auto"/>
        <w:ind w:left="567" w:right="567"/>
        <w:rPr>
          <w:rFonts w:ascii="Palatino Linotype" w:hAnsi="Palatino Linotype" w:cs="Arial"/>
          <w:i/>
        </w:rPr>
      </w:pPr>
    </w:p>
    <w:p w14:paraId="72F6012F" w14:textId="77777777" w:rsidR="00FC420B" w:rsidRPr="009F2F23" w:rsidRDefault="00FC420B" w:rsidP="00D82465">
      <w:pPr>
        <w:pStyle w:val="Prrafodelista"/>
        <w:numPr>
          <w:ilvl w:val="0"/>
          <w:numId w:val="40"/>
        </w:numPr>
        <w:spacing w:line="360" w:lineRule="auto"/>
        <w:ind w:left="567" w:right="567" w:firstLine="0"/>
        <w:jc w:val="both"/>
        <w:rPr>
          <w:rFonts w:ascii="Palatino Linotype" w:hAnsi="Palatino Linotype" w:cs="Arial"/>
          <w:i/>
          <w:lang w:val="es-MX"/>
        </w:rPr>
      </w:pPr>
      <w:r w:rsidRPr="009F2F23">
        <w:rPr>
          <w:rFonts w:ascii="Palatino Linotype" w:hAnsi="Palatino Linotype" w:cs="Arial"/>
          <w:i/>
          <w:lang w:val="es-MX"/>
        </w:rPr>
        <w:t>Inventarios documentales:</w:t>
      </w:r>
      <w:r w:rsidRPr="009F2F23">
        <w:rPr>
          <w:rFonts w:ascii="Palatino Linotype" w:hAnsi="Palatino Linotype" w:cs="Arial"/>
          <w:i/>
        </w:rPr>
        <w:t xml:space="preserve"> Los instrumentos de consulta que describen las series y expedientes de un archivo y que permiten su localización (inventario general), transferencia (inventario de transferencia) o baja documental (inventario de baja documental);</w:t>
      </w:r>
    </w:p>
    <w:p w14:paraId="09F9B395" w14:textId="77777777" w:rsidR="00FC420B" w:rsidRPr="009F2F23" w:rsidRDefault="00FC420B" w:rsidP="00D82465">
      <w:pPr>
        <w:spacing w:line="360" w:lineRule="auto"/>
        <w:ind w:left="567" w:right="567"/>
        <w:jc w:val="both"/>
        <w:rPr>
          <w:rFonts w:ascii="Palatino Linotype" w:hAnsi="Palatino Linotype" w:cs="Arial"/>
          <w:lang w:val="es-MX"/>
        </w:rPr>
      </w:pPr>
      <w:r w:rsidRPr="009F2F23">
        <w:rPr>
          <w:rFonts w:ascii="Palatino Linotype" w:hAnsi="Palatino Linotype" w:cs="Arial"/>
          <w:lang w:val="es-MX"/>
        </w:rPr>
        <w:lastRenderedPageBreak/>
        <w:t>(Énfasis añadido)</w:t>
      </w:r>
    </w:p>
    <w:p w14:paraId="4B6B1C51" w14:textId="77777777" w:rsidR="00FC420B" w:rsidRDefault="00FC420B" w:rsidP="00D82465">
      <w:pPr>
        <w:numPr>
          <w:ilvl w:val="0"/>
          <w:numId w:val="1"/>
        </w:numPr>
        <w:spacing w:line="360" w:lineRule="auto"/>
        <w:ind w:left="0" w:right="49" w:firstLine="0"/>
        <w:jc w:val="both"/>
        <w:rPr>
          <w:rFonts w:ascii="Palatino Linotype" w:hAnsi="Palatino Linotype" w:cs="Arial"/>
          <w:lang w:val="es-MX"/>
        </w:rPr>
      </w:pPr>
      <w:r w:rsidRPr="009F2F23">
        <w:rPr>
          <w:rFonts w:ascii="Palatino Linotype" w:hAnsi="Palatino Linotype" w:cs="Arial"/>
          <w:lang w:val="es-MX"/>
        </w:rPr>
        <w:t>Sin duda, una herramienta y obligación fundamental que deben implementar los Sujetos Obligados a la organización de sus archivos deben ser los instrumentos de descripción básica, pues se brinda un servicio de referencia y consulta a una multitud variada de usuarios, desde investigadores y especialistas que consultan archivos hasta ciudadanos comunes que ejercen su derecho de acceso a la información. Los Instrumentos básicos de descripción son las guías, inventarios y catálogos.</w:t>
      </w:r>
    </w:p>
    <w:p w14:paraId="0F703FC2" w14:textId="77777777" w:rsidR="00D82465" w:rsidRPr="009F2F23" w:rsidRDefault="00D82465" w:rsidP="00D82465">
      <w:pPr>
        <w:spacing w:line="360" w:lineRule="auto"/>
        <w:ind w:right="49"/>
        <w:jc w:val="both"/>
        <w:rPr>
          <w:rFonts w:ascii="Palatino Linotype" w:hAnsi="Palatino Linotype" w:cs="Arial"/>
          <w:lang w:val="es-MX"/>
        </w:rPr>
      </w:pPr>
    </w:p>
    <w:p w14:paraId="672A2A50" w14:textId="77777777" w:rsidR="00FC420B" w:rsidRDefault="00FC420B" w:rsidP="00D82465">
      <w:pPr>
        <w:numPr>
          <w:ilvl w:val="0"/>
          <w:numId w:val="1"/>
        </w:numPr>
        <w:spacing w:line="360" w:lineRule="auto"/>
        <w:ind w:left="0" w:right="49" w:firstLine="0"/>
        <w:jc w:val="both"/>
        <w:rPr>
          <w:rFonts w:ascii="Palatino Linotype" w:hAnsi="Palatino Linotype" w:cs="Arial"/>
          <w:lang w:val="es-MX"/>
        </w:rPr>
      </w:pPr>
      <w:r w:rsidRPr="009F2F23">
        <w:rPr>
          <w:rFonts w:ascii="Palatino Linotype" w:hAnsi="Palatino Linotype" w:cs="Arial"/>
          <w:lang w:val="es-MX"/>
        </w:rPr>
        <w:t>Los inventarios generalmente describen información asociada al concepto serie documental, teniendo como unidad de descripción los expedientes que pertenezcan a la serie. Ofrecen un panorama de la documentación pero no ofrecen muchos detalles, solo se relacionan con la sección o fondo al que pertenezcan. Los inventarios permiten a los archivistas ejercer un control técnico de la documentación y se constituye como un instrumento que facilita el acceso a la información archivística, tanto en los archivos de trámite y concentración.</w:t>
      </w:r>
    </w:p>
    <w:p w14:paraId="604AC0C7" w14:textId="77777777" w:rsidR="00D82465" w:rsidRPr="009F2F23" w:rsidRDefault="00D82465" w:rsidP="00D82465">
      <w:pPr>
        <w:spacing w:line="360" w:lineRule="auto"/>
        <w:ind w:right="49"/>
        <w:jc w:val="both"/>
        <w:rPr>
          <w:rFonts w:ascii="Palatino Linotype" w:hAnsi="Palatino Linotype" w:cs="Arial"/>
          <w:lang w:val="es-MX"/>
        </w:rPr>
      </w:pPr>
    </w:p>
    <w:p w14:paraId="251CCE2C" w14:textId="2D663D54" w:rsidR="005377FB" w:rsidRPr="009F2F23" w:rsidRDefault="00FC420B" w:rsidP="00D82465">
      <w:pPr>
        <w:numPr>
          <w:ilvl w:val="0"/>
          <w:numId w:val="1"/>
        </w:numPr>
        <w:spacing w:line="360" w:lineRule="auto"/>
        <w:ind w:left="0" w:right="49" w:firstLine="0"/>
        <w:contextualSpacing/>
        <w:jc w:val="both"/>
        <w:rPr>
          <w:rFonts w:ascii="Palatino Linotype" w:hAnsi="Palatino Linotype" w:cs="Arial"/>
          <w:lang w:eastAsia="es-MX"/>
        </w:rPr>
      </w:pPr>
      <w:r w:rsidRPr="009F2F23">
        <w:rPr>
          <w:rFonts w:ascii="Palatino Linotype" w:hAnsi="Palatino Linotype" w:cs="Arial"/>
          <w:lang w:eastAsia="es-MX"/>
        </w:rPr>
        <w:t>Por otro lado</w:t>
      </w:r>
      <w:r w:rsidR="00535971" w:rsidRPr="009F2F23">
        <w:rPr>
          <w:rFonts w:ascii="Palatino Linotype" w:hAnsi="Palatino Linotype" w:cs="Arial"/>
          <w:lang w:eastAsia="es-MX"/>
        </w:rPr>
        <w:t xml:space="preserve">, de la información tocante al salario neto y bruto, eventualmente del soporte documental que se entregue pueden obrar datos personales susceptibles </w:t>
      </w:r>
      <w:r w:rsidR="00261912" w:rsidRPr="009F2F23">
        <w:rPr>
          <w:rFonts w:ascii="Palatino Linotype" w:hAnsi="Palatino Linotype" w:cs="Arial"/>
          <w:lang w:eastAsia="es-MX"/>
        </w:rPr>
        <w:t>de ser protegidos a través de una versión pública, por lo que de ser el caso,</w:t>
      </w:r>
      <w:r w:rsidR="00A06790" w:rsidRPr="009F2F23">
        <w:rPr>
          <w:rFonts w:ascii="Palatino Linotype" w:hAnsi="Palatino Linotype" w:cs="Arial"/>
          <w:lang w:eastAsia="es-MX"/>
        </w:rPr>
        <w:t xml:space="preserve"> el Comité de Transparencia</w:t>
      </w:r>
      <w:r w:rsidR="00261912" w:rsidRPr="009F2F23">
        <w:rPr>
          <w:rFonts w:ascii="Palatino Linotype" w:hAnsi="Palatino Linotype" w:cs="Arial"/>
          <w:b/>
          <w:lang w:eastAsia="es-MX"/>
        </w:rPr>
        <w:t xml:space="preserve"> </w:t>
      </w:r>
      <w:r w:rsidR="00261912" w:rsidRPr="009F2F23">
        <w:rPr>
          <w:rFonts w:ascii="Palatino Linotype" w:hAnsi="Palatino Linotype" w:cs="Arial"/>
          <w:lang w:eastAsia="es-MX"/>
        </w:rPr>
        <w:t xml:space="preserve">deberá elaborar el acta </w:t>
      </w:r>
      <w:r w:rsidR="00261912" w:rsidRPr="009F2F23">
        <w:rPr>
          <w:rFonts w:ascii="Palatino Linotype" w:hAnsi="Palatino Linotype" w:cs="Arial"/>
          <w:lang w:eastAsia="es-MX"/>
        </w:rPr>
        <w:lastRenderedPageBreak/>
        <w:t xml:space="preserve">correspondiente y ponerla a disposición del particular, en los términos del Considerando </w:t>
      </w:r>
      <w:r w:rsidR="00A06790" w:rsidRPr="009F2F23">
        <w:rPr>
          <w:rFonts w:ascii="Palatino Linotype" w:hAnsi="Palatino Linotype" w:cs="Arial"/>
          <w:lang w:eastAsia="es-MX"/>
        </w:rPr>
        <w:t>específico</w:t>
      </w:r>
      <w:r w:rsidR="00261912" w:rsidRPr="009F2F23">
        <w:rPr>
          <w:rFonts w:ascii="Palatino Linotype" w:hAnsi="Palatino Linotype" w:cs="Arial"/>
          <w:lang w:eastAsia="es-MX"/>
        </w:rPr>
        <w:t xml:space="preserve"> siguiente.</w:t>
      </w:r>
    </w:p>
    <w:p w14:paraId="605EF21A" w14:textId="77777777" w:rsidR="005A2071" w:rsidRPr="009F2F23" w:rsidRDefault="005A2071" w:rsidP="00D82465">
      <w:pPr>
        <w:pStyle w:val="Prrafodelista"/>
        <w:spacing w:line="360" w:lineRule="auto"/>
        <w:rPr>
          <w:rFonts w:ascii="Palatino Linotype" w:hAnsi="Palatino Linotype" w:cs="Arial"/>
          <w:lang w:eastAsia="es-MX"/>
        </w:rPr>
      </w:pPr>
    </w:p>
    <w:p w14:paraId="5F4EB42F" w14:textId="4A6CFDD1" w:rsidR="005A2071" w:rsidRPr="009F2F23" w:rsidRDefault="00A06790" w:rsidP="00D82465">
      <w:pPr>
        <w:pStyle w:val="Ttulo1"/>
        <w:spacing w:before="0" w:line="360" w:lineRule="auto"/>
        <w:rPr>
          <w:rFonts w:eastAsia="Calibri"/>
          <w:b/>
          <w:szCs w:val="24"/>
          <w:lang w:val="es-ES"/>
        </w:rPr>
      </w:pPr>
      <w:bookmarkStart w:id="47" w:name="_Toc531120513"/>
      <w:bookmarkStart w:id="48" w:name="_Toc536627356"/>
      <w:r w:rsidRPr="009F2F23">
        <w:rPr>
          <w:rFonts w:eastAsia="Calibri"/>
          <w:b/>
          <w:szCs w:val="24"/>
          <w:lang w:val="es-ES"/>
        </w:rPr>
        <w:t>QUIN</w:t>
      </w:r>
      <w:r w:rsidR="005A2071" w:rsidRPr="009F2F23">
        <w:rPr>
          <w:rFonts w:eastAsia="Calibri"/>
          <w:b/>
          <w:szCs w:val="24"/>
          <w:lang w:val="es-ES"/>
        </w:rPr>
        <w:t xml:space="preserve">TO. De la </w:t>
      </w:r>
      <w:r w:rsidR="005A2071" w:rsidRPr="009F2F23">
        <w:rPr>
          <w:rFonts w:eastAsia="Calibri"/>
          <w:b/>
          <w:i/>
          <w:szCs w:val="24"/>
          <w:lang w:val="es-ES"/>
        </w:rPr>
        <w:t xml:space="preserve">Plus </w:t>
      </w:r>
      <w:proofErr w:type="spellStart"/>
      <w:r w:rsidR="005A2071" w:rsidRPr="009F2F23">
        <w:rPr>
          <w:rFonts w:eastAsia="Calibri"/>
          <w:b/>
          <w:i/>
          <w:szCs w:val="24"/>
          <w:lang w:val="es-ES"/>
        </w:rPr>
        <w:t>Petitio</w:t>
      </w:r>
      <w:proofErr w:type="spellEnd"/>
      <w:r w:rsidR="005A2071" w:rsidRPr="009F2F23">
        <w:rPr>
          <w:rFonts w:eastAsia="Calibri"/>
          <w:b/>
          <w:i/>
          <w:szCs w:val="24"/>
          <w:lang w:val="es-ES"/>
        </w:rPr>
        <w:t>.</w:t>
      </w:r>
      <w:bookmarkEnd w:id="47"/>
      <w:bookmarkEnd w:id="48"/>
    </w:p>
    <w:p w14:paraId="69634670" w14:textId="77777777" w:rsidR="005A2071" w:rsidRPr="009F2F23" w:rsidRDefault="005A2071" w:rsidP="00D82465">
      <w:pPr>
        <w:spacing w:line="360" w:lineRule="auto"/>
        <w:rPr>
          <w:rFonts w:ascii="Palatino Linotype" w:hAnsi="Palatino Linotype"/>
          <w:lang w:val="es-ES" w:eastAsia="en-US"/>
        </w:rPr>
      </w:pPr>
    </w:p>
    <w:p w14:paraId="20922EF3" w14:textId="4E0F9215" w:rsidR="005A2071" w:rsidRPr="009F2F23" w:rsidRDefault="005A2071" w:rsidP="00D82465">
      <w:pPr>
        <w:pStyle w:val="Prrafodelista"/>
        <w:numPr>
          <w:ilvl w:val="0"/>
          <w:numId w:val="32"/>
        </w:numPr>
        <w:autoSpaceDE w:val="0"/>
        <w:autoSpaceDN w:val="0"/>
        <w:adjustRightInd w:val="0"/>
        <w:spacing w:line="360" w:lineRule="auto"/>
        <w:ind w:left="0" w:right="50" w:firstLine="0"/>
        <w:jc w:val="both"/>
        <w:rPr>
          <w:rFonts w:ascii="Palatino Linotype" w:hAnsi="Palatino Linotype"/>
          <w:i/>
        </w:rPr>
      </w:pPr>
      <w:r w:rsidRPr="009F2F23">
        <w:rPr>
          <w:rFonts w:ascii="Palatino Linotype" w:eastAsia="Calibri" w:hAnsi="Palatino Linotype" w:cs="Arial"/>
          <w:lang w:val="es-ES" w:eastAsia="es-MX"/>
        </w:rPr>
        <w:t xml:space="preserve">Por otro lado, referir que el particular, al momento de interponer el recurso de revisión </w:t>
      </w:r>
      <w:r w:rsidRPr="009F2F23">
        <w:rPr>
          <w:rFonts w:ascii="Palatino Linotype" w:eastAsia="Calibri" w:hAnsi="Palatino Linotype" w:cs="Arial"/>
          <w:b/>
          <w:lang w:val="es-ES" w:eastAsia="es-MX"/>
        </w:rPr>
        <w:t>04538/INFOEM/IP/RR/2018</w:t>
      </w:r>
      <w:r w:rsidRPr="009F2F23">
        <w:rPr>
          <w:rFonts w:ascii="Palatino Linotype" w:eastAsia="Calibri" w:hAnsi="Palatino Linotype" w:cs="Arial"/>
          <w:lang w:val="es-ES" w:eastAsia="es-MX"/>
        </w:rPr>
        <w:t xml:space="preserve">, </w:t>
      </w:r>
      <w:r w:rsidR="00EF4925" w:rsidRPr="009F2F23">
        <w:rPr>
          <w:rFonts w:ascii="Palatino Linotype" w:eastAsia="Calibri" w:hAnsi="Palatino Linotype" w:cs="Arial"/>
          <w:lang w:val="es-ES" w:eastAsia="es-MX"/>
        </w:rPr>
        <w:t>lo hiz</w:t>
      </w:r>
      <w:r w:rsidR="006A3345" w:rsidRPr="009F2F23">
        <w:rPr>
          <w:rFonts w:ascii="Palatino Linotype" w:eastAsia="Calibri" w:hAnsi="Palatino Linotype" w:cs="Arial"/>
          <w:lang w:val="es-ES" w:eastAsia="es-MX"/>
        </w:rPr>
        <w:t>o en los</w:t>
      </w:r>
      <w:r w:rsidRPr="009F2F23">
        <w:rPr>
          <w:rFonts w:ascii="Palatino Linotype" w:eastAsia="Calibri" w:hAnsi="Palatino Linotype" w:cs="Arial"/>
          <w:lang w:val="es-ES" w:eastAsia="es-MX"/>
        </w:rPr>
        <w:t xml:space="preserve"> siguientes </w:t>
      </w:r>
      <w:r w:rsidR="006A3345" w:rsidRPr="009F2F23">
        <w:rPr>
          <w:rFonts w:ascii="Palatino Linotype" w:eastAsia="Calibri" w:hAnsi="Palatino Linotype" w:cs="Arial"/>
          <w:lang w:val="es-ES" w:eastAsia="es-MX"/>
        </w:rPr>
        <w:t>términos</w:t>
      </w:r>
      <w:r w:rsidRPr="009F2F23">
        <w:rPr>
          <w:rFonts w:ascii="Palatino Linotype" w:eastAsia="Calibri" w:hAnsi="Palatino Linotype" w:cs="Arial"/>
          <w:lang w:val="es-ES" w:eastAsia="es-MX"/>
        </w:rPr>
        <w:t xml:space="preserve">: </w:t>
      </w:r>
      <w:r w:rsidR="00EF4925" w:rsidRPr="009F2F23">
        <w:rPr>
          <w:rFonts w:ascii="Palatino Linotype" w:eastAsia="Calibri" w:hAnsi="Palatino Linotype" w:cs="Arial"/>
          <w:lang w:val="es-ES" w:eastAsia="es-MX"/>
        </w:rPr>
        <w:t>“</w:t>
      </w:r>
      <w:r w:rsidR="00EF4925" w:rsidRPr="009F2F23">
        <w:rPr>
          <w:rFonts w:ascii="Palatino Linotype" w:eastAsia="Calibri" w:hAnsi="Palatino Linotype" w:cs="Arial"/>
          <w:i/>
          <w:lang w:val="es-ES" w:eastAsia="es-MX"/>
        </w:rPr>
        <w:t xml:space="preserve">Impugno el presente acto porque el servidor </w:t>
      </w:r>
      <w:proofErr w:type="spellStart"/>
      <w:r w:rsidR="00EF4925" w:rsidRPr="009F2F23">
        <w:rPr>
          <w:rFonts w:ascii="Palatino Linotype" w:eastAsia="Calibri" w:hAnsi="Palatino Linotype" w:cs="Arial"/>
          <w:i/>
          <w:lang w:val="es-ES" w:eastAsia="es-MX"/>
        </w:rPr>
        <w:t>publico</w:t>
      </w:r>
      <w:proofErr w:type="spellEnd"/>
      <w:r w:rsidR="00EF4925" w:rsidRPr="009F2F23">
        <w:rPr>
          <w:rFonts w:ascii="Palatino Linotype" w:eastAsia="Calibri" w:hAnsi="Palatino Linotype" w:cs="Arial"/>
          <w:i/>
          <w:lang w:val="es-ES" w:eastAsia="es-MX"/>
        </w:rPr>
        <w:t xml:space="preserve"> asignado no </w:t>
      </w:r>
      <w:proofErr w:type="spellStart"/>
      <w:r w:rsidR="00EF4925" w:rsidRPr="009F2F23">
        <w:rPr>
          <w:rFonts w:ascii="Palatino Linotype" w:eastAsia="Calibri" w:hAnsi="Palatino Linotype" w:cs="Arial"/>
          <w:i/>
          <w:lang w:val="es-ES" w:eastAsia="es-MX"/>
        </w:rPr>
        <w:t>cumplio</w:t>
      </w:r>
      <w:proofErr w:type="spellEnd"/>
      <w:r w:rsidR="00EF4925" w:rsidRPr="009F2F23">
        <w:rPr>
          <w:rFonts w:ascii="Palatino Linotype" w:eastAsia="Calibri" w:hAnsi="Palatino Linotype" w:cs="Arial"/>
          <w:i/>
          <w:lang w:val="es-ES" w:eastAsia="es-MX"/>
        </w:rPr>
        <w:t xml:space="preserve"> con su labor de buscar en los archivos de la </w:t>
      </w:r>
      <w:proofErr w:type="spellStart"/>
      <w:r w:rsidR="00EF4925" w:rsidRPr="009F2F23">
        <w:rPr>
          <w:rFonts w:ascii="Palatino Linotype" w:eastAsia="Calibri" w:hAnsi="Palatino Linotype" w:cs="Arial"/>
          <w:i/>
          <w:lang w:val="es-ES" w:eastAsia="es-MX"/>
        </w:rPr>
        <w:t>institucion</w:t>
      </w:r>
      <w:proofErr w:type="spellEnd"/>
      <w:r w:rsidR="00EF4925" w:rsidRPr="009F2F23">
        <w:rPr>
          <w:rFonts w:ascii="Palatino Linotype" w:eastAsia="Calibri" w:hAnsi="Palatino Linotype" w:cs="Arial"/>
          <w:i/>
          <w:lang w:val="es-ES" w:eastAsia="es-MX"/>
        </w:rPr>
        <w:t xml:space="preserve"> la </w:t>
      </w:r>
      <w:proofErr w:type="spellStart"/>
      <w:r w:rsidR="00EF4925" w:rsidRPr="009F2F23">
        <w:rPr>
          <w:rFonts w:ascii="Palatino Linotype" w:eastAsia="Calibri" w:hAnsi="Palatino Linotype" w:cs="Arial"/>
          <w:i/>
          <w:lang w:val="es-ES" w:eastAsia="es-MX"/>
        </w:rPr>
        <w:t>informcion</w:t>
      </w:r>
      <w:proofErr w:type="spellEnd"/>
      <w:r w:rsidR="00EF4925" w:rsidRPr="009F2F23">
        <w:rPr>
          <w:rFonts w:ascii="Palatino Linotype" w:eastAsia="Calibri" w:hAnsi="Palatino Linotype" w:cs="Arial"/>
          <w:i/>
          <w:lang w:val="es-ES" w:eastAsia="es-MX"/>
        </w:rPr>
        <w:t xml:space="preserve"> solicitad. Por lo que exijo busquen nuevamente </w:t>
      </w:r>
      <w:proofErr w:type="spellStart"/>
      <w:r w:rsidR="00EF4925" w:rsidRPr="009F2F23">
        <w:rPr>
          <w:rFonts w:ascii="Palatino Linotype" w:eastAsia="Calibri" w:hAnsi="Palatino Linotype" w:cs="Arial"/>
          <w:i/>
          <w:lang w:val="es-ES" w:eastAsia="es-MX"/>
        </w:rPr>
        <w:t>informacion</w:t>
      </w:r>
      <w:proofErr w:type="spellEnd"/>
      <w:r w:rsidR="00EF4925" w:rsidRPr="009F2F23">
        <w:rPr>
          <w:rFonts w:ascii="Palatino Linotype" w:eastAsia="Calibri" w:hAnsi="Palatino Linotype" w:cs="Arial"/>
          <w:i/>
          <w:lang w:val="es-ES" w:eastAsia="es-MX"/>
        </w:rPr>
        <w:t xml:space="preserve"> sobre CAROL ROSAS MARTINEZ referente al </w:t>
      </w:r>
      <w:r w:rsidR="00EF4925" w:rsidRPr="009F2F23">
        <w:rPr>
          <w:rFonts w:ascii="Palatino Linotype" w:eastAsia="Calibri" w:hAnsi="Palatino Linotype" w:cs="Arial"/>
          <w:b/>
          <w:i/>
          <w:lang w:val="es-ES" w:eastAsia="es-MX"/>
        </w:rPr>
        <w:t xml:space="preserve">cargo que desempeña, salario y horarios de </w:t>
      </w:r>
      <w:proofErr w:type="spellStart"/>
      <w:r w:rsidR="00EF4925" w:rsidRPr="009F2F23">
        <w:rPr>
          <w:rFonts w:ascii="Palatino Linotype" w:eastAsia="Calibri" w:hAnsi="Palatino Linotype" w:cs="Arial"/>
          <w:b/>
          <w:i/>
          <w:lang w:val="es-ES" w:eastAsia="es-MX"/>
        </w:rPr>
        <w:t>trAbajo</w:t>
      </w:r>
      <w:proofErr w:type="spellEnd"/>
      <w:r w:rsidR="00EF4925" w:rsidRPr="009F2F23">
        <w:rPr>
          <w:rFonts w:ascii="Palatino Linotype" w:eastAsia="Calibri" w:hAnsi="Palatino Linotype" w:cs="Arial"/>
          <w:i/>
          <w:lang w:val="es-ES" w:eastAsia="es-MX"/>
        </w:rPr>
        <w:t xml:space="preserve">, </w:t>
      </w:r>
      <w:proofErr w:type="spellStart"/>
      <w:r w:rsidR="00EF4925" w:rsidRPr="009F2F23">
        <w:rPr>
          <w:rFonts w:ascii="Palatino Linotype" w:eastAsia="Calibri" w:hAnsi="Palatino Linotype" w:cs="Arial"/>
          <w:i/>
          <w:lang w:val="es-ES" w:eastAsia="es-MX"/>
        </w:rPr>
        <w:t>asi</w:t>
      </w:r>
      <w:proofErr w:type="spellEnd"/>
      <w:r w:rsidR="00EF4925" w:rsidRPr="009F2F23">
        <w:rPr>
          <w:rFonts w:ascii="Palatino Linotype" w:eastAsia="Calibri" w:hAnsi="Palatino Linotype" w:cs="Arial"/>
          <w:i/>
          <w:lang w:val="es-ES" w:eastAsia="es-MX"/>
        </w:rPr>
        <w:t xml:space="preserve"> como la trayectoria laboral en la </w:t>
      </w:r>
      <w:proofErr w:type="spellStart"/>
      <w:r w:rsidR="00EF4925" w:rsidRPr="009F2F23">
        <w:rPr>
          <w:rFonts w:ascii="Palatino Linotype" w:eastAsia="Calibri" w:hAnsi="Palatino Linotype" w:cs="Arial"/>
          <w:i/>
          <w:lang w:val="es-ES" w:eastAsia="es-MX"/>
        </w:rPr>
        <w:t>institucion</w:t>
      </w:r>
      <w:proofErr w:type="spellEnd"/>
      <w:r w:rsidR="00EF4925" w:rsidRPr="009F2F23">
        <w:rPr>
          <w:rFonts w:ascii="Palatino Linotype" w:eastAsia="Calibri" w:hAnsi="Palatino Linotype" w:cs="Arial"/>
          <w:i/>
          <w:lang w:val="es-ES" w:eastAsia="es-MX"/>
        </w:rPr>
        <w:t xml:space="preserve"> y </w:t>
      </w:r>
      <w:r w:rsidR="00EF4925" w:rsidRPr="009F2F23">
        <w:rPr>
          <w:rFonts w:ascii="Palatino Linotype" w:eastAsia="Calibri" w:hAnsi="Palatino Linotype" w:cs="Arial"/>
          <w:b/>
          <w:i/>
          <w:lang w:val="es-ES" w:eastAsia="es-MX"/>
        </w:rPr>
        <w:t xml:space="preserve">tipo de contrato a </w:t>
      </w:r>
      <w:proofErr w:type="spellStart"/>
      <w:r w:rsidR="00EF4925" w:rsidRPr="009F2F23">
        <w:rPr>
          <w:rFonts w:ascii="Palatino Linotype" w:eastAsia="Calibri" w:hAnsi="Palatino Linotype" w:cs="Arial"/>
          <w:b/>
          <w:i/>
          <w:lang w:val="es-ES" w:eastAsia="es-MX"/>
        </w:rPr>
        <w:t>la,que</w:t>
      </w:r>
      <w:proofErr w:type="spellEnd"/>
      <w:r w:rsidR="00EF4925" w:rsidRPr="009F2F23">
        <w:rPr>
          <w:rFonts w:ascii="Palatino Linotype" w:eastAsia="Calibri" w:hAnsi="Palatino Linotype" w:cs="Arial"/>
          <w:b/>
          <w:i/>
          <w:lang w:val="es-ES" w:eastAsia="es-MX"/>
        </w:rPr>
        <w:t xml:space="preserve"> </w:t>
      </w:r>
      <w:proofErr w:type="spellStart"/>
      <w:r w:rsidR="00EF4925" w:rsidRPr="009F2F23">
        <w:rPr>
          <w:rFonts w:ascii="Palatino Linotype" w:eastAsia="Calibri" w:hAnsi="Palatino Linotype" w:cs="Arial"/>
          <w:b/>
          <w:i/>
          <w:lang w:val="es-ES" w:eastAsia="es-MX"/>
        </w:rPr>
        <w:t>esta,sujeta</w:t>
      </w:r>
      <w:proofErr w:type="spellEnd"/>
      <w:r w:rsidR="00EF4925" w:rsidRPr="009F2F23">
        <w:rPr>
          <w:rFonts w:ascii="Palatino Linotype" w:eastAsia="Calibri" w:hAnsi="Palatino Linotype" w:cs="Arial"/>
          <w:i/>
          <w:lang w:val="es-ES" w:eastAsia="es-MX"/>
        </w:rPr>
        <w:t xml:space="preserve">. </w:t>
      </w:r>
      <w:proofErr w:type="spellStart"/>
      <w:r w:rsidR="00EF4925" w:rsidRPr="009F2F23">
        <w:rPr>
          <w:rFonts w:ascii="Palatino Linotype" w:eastAsia="Calibri" w:hAnsi="Palatino Linotype" w:cs="Arial"/>
          <w:i/>
          <w:lang w:val="es-ES" w:eastAsia="es-MX"/>
        </w:rPr>
        <w:t>Asi</w:t>
      </w:r>
      <w:proofErr w:type="spellEnd"/>
      <w:r w:rsidR="00EF4925" w:rsidRPr="009F2F23">
        <w:rPr>
          <w:rFonts w:ascii="Palatino Linotype" w:eastAsia="Calibri" w:hAnsi="Palatino Linotype" w:cs="Arial"/>
          <w:i/>
          <w:lang w:val="es-ES" w:eastAsia="es-MX"/>
        </w:rPr>
        <w:t xml:space="preserve"> mismo requiero </w:t>
      </w:r>
      <w:r w:rsidR="00EF4925" w:rsidRPr="009F2F23">
        <w:rPr>
          <w:rFonts w:ascii="Palatino Linotype" w:eastAsia="Calibri" w:hAnsi="Palatino Linotype" w:cs="Arial"/>
          <w:b/>
          <w:i/>
          <w:lang w:val="es-ES" w:eastAsia="es-MX"/>
        </w:rPr>
        <w:t xml:space="preserve">datos desde que año ingreso en la </w:t>
      </w:r>
      <w:proofErr w:type="spellStart"/>
      <w:r w:rsidR="00EF4925" w:rsidRPr="009F2F23">
        <w:rPr>
          <w:rFonts w:ascii="Palatino Linotype" w:eastAsia="Calibri" w:hAnsi="Palatino Linotype" w:cs="Arial"/>
          <w:b/>
          <w:i/>
          <w:lang w:val="es-ES" w:eastAsia="es-MX"/>
        </w:rPr>
        <w:t>institucion</w:t>
      </w:r>
      <w:proofErr w:type="spellEnd"/>
      <w:r w:rsidR="00EF4925" w:rsidRPr="009F2F23">
        <w:rPr>
          <w:rFonts w:ascii="Palatino Linotype" w:eastAsia="Calibri" w:hAnsi="Palatino Linotype" w:cs="Arial"/>
          <w:i/>
          <w:lang w:val="es-ES" w:eastAsia="es-MX"/>
        </w:rPr>
        <w:t xml:space="preserve">. </w:t>
      </w:r>
      <w:proofErr w:type="spellStart"/>
      <w:r w:rsidR="00EF4925" w:rsidRPr="009F2F23">
        <w:rPr>
          <w:rFonts w:ascii="Palatino Linotype" w:eastAsia="Calibri" w:hAnsi="Palatino Linotype" w:cs="Arial"/>
          <w:i/>
          <w:lang w:val="es-ES" w:eastAsia="es-MX"/>
        </w:rPr>
        <w:t>Asi</w:t>
      </w:r>
      <w:proofErr w:type="spellEnd"/>
      <w:r w:rsidR="00EF4925" w:rsidRPr="009F2F23">
        <w:rPr>
          <w:rFonts w:ascii="Palatino Linotype" w:eastAsia="Calibri" w:hAnsi="Palatino Linotype" w:cs="Arial"/>
          <w:i/>
          <w:lang w:val="es-ES" w:eastAsia="es-MX"/>
        </w:rPr>
        <w:t xml:space="preserve"> como quejas en su contra. Anexo </w:t>
      </w:r>
      <w:proofErr w:type="spellStart"/>
      <w:r w:rsidR="00EF4925" w:rsidRPr="009F2F23">
        <w:rPr>
          <w:rFonts w:ascii="Palatino Linotype" w:eastAsia="Calibri" w:hAnsi="Palatino Linotype" w:cs="Arial"/>
          <w:i/>
          <w:lang w:val="es-ES" w:eastAsia="es-MX"/>
        </w:rPr>
        <w:t>fotografia</w:t>
      </w:r>
      <w:proofErr w:type="spellEnd"/>
      <w:r w:rsidR="00EF4925" w:rsidRPr="009F2F23">
        <w:rPr>
          <w:rFonts w:ascii="Palatino Linotype" w:eastAsia="Calibri" w:hAnsi="Palatino Linotype" w:cs="Arial"/>
          <w:i/>
          <w:lang w:val="es-ES" w:eastAsia="es-MX"/>
        </w:rPr>
        <w:t xml:space="preserve"> que comprueba que </w:t>
      </w:r>
      <w:proofErr w:type="spellStart"/>
      <w:r w:rsidR="00EF4925" w:rsidRPr="009F2F23">
        <w:rPr>
          <w:rFonts w:ascii="Palatino Linotype" w:eastAsia="Calibri" w:hAnsi="Palatino Linotype" w:cs="Arial"/>
          <w:i/>
          <w:lang w:val="es-ES" w:eastAsia="es-MX"/>
        </w:rPr>
        <w:t>la</w:t>
      </w:r>
      <w:proofErr w:type="gramStart"/>
      <w:r w:rsidR="00EF4925" w:rsidRPr="009F2F23">
        <w:rPr>
          <w:rFonts w:ascii="Palatino Linotype" w:eastAsia="Calibri" w:hAnsi="Palatino Linotype" w:cs="Arial"/>
          <w:i/>
          <w:lang w:val="es-ES" w:eastAsia="es-MX"/>
        </w:rPr>
        <w:t>,señora</w:t>
      </w:r>
      <w:proofErr w:type="spellEnd"/>
      <w:proofErr w:type="gramEnd"/>
      <w:r w:rsidR="00EF4925" w:rsidRPr="009F2F23">
        <w:rPr>
          <w:rFonts w:ascii="Palatino Linotype" w:eastAsia="Calibri" w:hAnsi="Palatino Linotype" w:cs="Arial"/>
          <w:i/>
          <w:lang w:val="es-ES" w:eastAsia="es-MX"/>
        </w:rPr>
        <w:t xml:space="preserve"> sigue trabajando en la </w:t>
      </w:r>
      <w:proofErr w:type="spellStart"/>
      <w:r w:rsidR="00EF4925" w:rsidRPr="009F2F23">
        <w:rPr>
          <w:rFonts w:ascii="Palatino Linotype" w:eastAsia="Calibri" w:hAnsi="Palatino Linotype" w:cs="Arial"/>
          <w:i/>
          <w:lang w:val="es-ES" w:eastAsia="es-MX"/>
        </w:rPr>
        <w:t>institucion</w:t>
      </w:r>
      <w:proofErr w:type="spellEnd"/>
      <w:r w:rsidR="00EF4925" w:rsidRPr="009F2F23">
        <w:rPr>
          <w:rFonts w:ascii="Palatino Linotype" w:eastAsia="Calibri" w:hAnsi="Palatino Linotype" w:cs="Arial"/>
          <w:i/>
          <w:lang w:val="es-ES" w:eastAsia="es-MX"/>
        </w:rPr>
        <w:t>.</w:t>
      </w:r>
      <w:r w:rsidRPr="009F2F23">
        <w:rPr>
          <w:rFonts w:ascii="Palatino Linotype" w:eastAsia="Calibri" w:hAnsi="Palatino Linotype" w:cs="Arial"/>
          <w:i/>
          <w:lang w:val="es-ES" w:eastAsia="es-MX"/>
        </w:rPr>
        <w:t>”</w:t>
      </w:r>
      <w:r w:rsidR="006A3345" w:rsidRPr="009F2F23">
        <w:rPr>
          <w:rFonts w:ascii="Palatino Linotype" w:eastAsia="Calibri" w:hAnsi="Palatino Linotype" w:cs="Arial"/>
          <w:i/>
          <w:lang w:val="es-ES" w:eastAsia="es-MX"/>
        </w:rPr>
        <w:t xml:space="preserve"> </w:t>
      </w:r>
      <w:r w:rsidR="00EF4925" w:rsidRPr="009F2F23">
        <w:rPr>
          <w:rFonts w:ascii="Palatino Linotype" w:eastAsia="Calibri" w:hAnsi="Palatino Linotype" w:cs="Arial"/>
          <w:lang w:val="es-ES" w:eastAsia="es-MX"/>
        </w:rPr>
        <w:t>(Énfasis añadido</w:t>
      </w:r>
      <w:r w:rsidR="006A3345" w:rsidRPr="009F2F23">
        <w:rPr>
          <w:rFonts w:ascii="Palatino Linotype" w:eastAsia="Calibri" w:hAnsi="Palatino Linotype" w:cs="Arial"/>
          <w:lang w:val="es-ES" w:eastAsia="es-MX"/>
        </w:rPr>
        <w:t>)</w:t>
      </w:r>
    </w:p>
    <w:p w14:paraId="4F9B0AFA" w14:textId="77777777" w:rsidR="00EF4925" w:rsidRPr="009F2F23" w:rsidRDefault="00EF4925" w:rsidP="00D82465">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0A00F68F" w14:textId="0829E054" w:rsidR="00EF4925" w:rsidRPr="009F2F23" w:rsidRDefault="00EF4925" w:rsidP="00D82465">
      <w:pPr>
        <w:pStyle w:val="Prrafodelista"/>
        <w:numPr>
          <w:ilvl w:val="0"/>
          <w:numId w:val="32"/>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9F2F23">
        <w:rPr>
          <w:rFonts w:ascii="Palatino Linotype" w:eastAsia="Calibri" w:hAnsi="Palatino Linotype" w:cs="Arial"/>
          <w:lang w:val="es-ES" w:eastAsia="es-MX"/>
        </w:rPr>
        <w:t>Cuando origina</w:t>
      </w:r>
      <w:r w:rsidR="00A06790" w:rsidRPr="009F2F23">
        <w:rPr>
          <w:rFonts w:ascii="Palatino Linotype" w:eastAsia="Calibri" w:hAnsi="Palatino Linotype" w:cs="Arial"/>
          <w:lang w:val="es-ES" w:eastAsia="es-MX"/>
        </w:rPr>
        <w:t>lmente la solicitud verso en el contenido</w:t>
      </w:r>
      <w:r w:rsidRPr="009F2F23">
        <w:rPr>
          <w:rFonts w:ascii="Palatino Linotype" w:eastAsia="Calibri" w:hAnsi="Palatino Linotype" w:cs="Arial"/>
          <w:lang w:val="es-ES" w:eastAsia="es-MX"/>
        </w:rPr>
        <w:t xml:space="preserve"> siguiente: </w:t>
      </w:r>
      <w:r w:rsidRPr="009F2F23">
        <w:rPr>
          <w:rFonts w:ascii="Palatino Linotype" w:eastAsia="Calibri" w:hAnsi="Palatino Linotype" w:cs="Arial"/>
          <w:i/>
          <w:lang w:val="es-ES" w:eastAsia="es-MX"/>
        </w:rPr>
        <w:t xml:space="preserve">“Se </w:t>
      </w:r>
      <w:proofErr w:type="spellStart"/>
      <w:r w:rsidRPr="009F2F23">
        <w:rPr>
          <w:rFonts w:ascii="Palatino Linotype" w:eastAsia="Calibri" w:hAnsi="Palatino Linotype" w:cs="Arial"/>
          <w:i/>
          <w:lang w:val="es-ES" w:eastAsia="es-MX"/>
        </w:rPr>
        <w:t>solucita</w:t>
      </w:r>
      <w:proofErr w:type="spellEnd"/>
      <w:r w:rsidRPr="009F2F23">
        <w:rPr>
          <w:rFonts w:ascii="Palatino Linotype" w:eastAsia="Calibri" w:hAnsi="Palatino Linotype" w:cs="Arial"/>
          <w:i/>
          <w:lang w:val="es-ES" w:eastAsia="es-MX"/>
        </w:rPr>
        <w:t xml:space="preserve"> </w:t>
      </w:r>
      <w:proofErr w:type="spellStart"/>
      <w:r w:rsidRPr="009F2F23">
        <w:rPr>
          <w:rFonts w:ascii="Palatino Linotype" w:eastAsia="Calibri" w:hAnsi="Palatino Linotype" w:cs="Arial"/>
          <w:i/>
          <w:lang w:val="es-ES" w:eastAsia="es-MX"/>
        </w:rPr>
        <w:t>informacion</w:t>
      </w:r>
      <w:proofErr w:type="spellEnd"/>
      <w:r w:rsidRPr="009F2F23">
        <w:rPr>
          <w:rFonts w:ascii="Palatino Linotype" w:eastAsia="Calibri" w:hAnsi="Palatino Linotype" w:cs="Arial"/>
          <w:i/>
          <w:lang w:val="es-ES" w:eastAsia="es-MX"/>
        </w:rPr>
        <w:t xml:space="preserve"> detallada acerca de la </w:t>
      </w:r>
      <w:proofErr w:type="spellStart"/>
      <w:r w:rsidRPr="009F2F23">
        <w:rPr>
          <w:rFonts w:ascii="Palatino Linotype" w:eastAsia="Calibri" w:hAnsi="Palatino Linotype" w:cs="Arial"/>
          <w:i/>
          <w:lang w:val="es-ES" w:eastAsia="es-MX"/>
        </w:rPr>
        <w:t>situacion</w:t>
      </w:r>
      <w:proofErr w:type="spellEnd"/>
      <w:r w:rsidRPr="009F2F23">
        <w:rPr>
          <w:rFonts w:ascii="Palatino Linotype" w:eastAsia="Calibri" w:hAnsi="Palatino Linotype" w:cs="Arial"/>
          <w:i/>
          <w:lang w:val="es-ES" w:eastAsia="es-MX"/>
        </w:rPr>
        <w:t xml:space="preserve"> y trayectoria laboral de CAROL ROSAS en la </w:t>
      </w:r>
      <w:proofErr w:type="spellStart"/>
      <w:r w:rsidRPr="009F2F23">
        <w:rPr>
          <w:rFonts w:ascii="Palatino Linotype" w:eastAsia="Calibri" w:hAnsi="Palatino Linotype" w:cs="Arial"/>
          <w:i/>
          <w:lang w:val="es-ES" w:eastAsia="es-MX"/>
        </w:rPr>
        <w:t>institucion</w:t>
      </w:r>
      <w:proofErr w:type="spellEnd"/>
      <w:r w:rsidRPr="009F2F23">
        <w:rPr>
          <w:rFonts w:ascii="Palatino Linotype" w:eastAsia="Calibri" w:hAnsi="Palatino Linotype" w:cs="Arial"/>
          <w:i/>
          <w:lang w:val="es-ES" w:eastAsia="es-MX"/>
        </w:rPr>
        <w:t>, que incluya quejas”</w:t>
      </w:r>
    </w:p>
    <w:p w14:paraId="61FF8857" w14:textId="77777777" w:rsidR="00EF4925" w:rsidRPr="009F2F23" w:rsidRDefault="00EF4925" w:rsidP="00D82465">
      <w:pPr>
        <w:pStyle w:val="Prrafodelista"/>
        <w:autoSpaceDE w:val="0"/>
        <w:autoSpaceDN w:val="0"/>
        <w:adjustRightInd w:val="0"/>
        <w:spacing w:line="360" w:lineRule="auto"/>
        <w:ind w:left="0" w:right="50"/>
        <w:jc w:val="both"/>
        <w:rPr>
          <w:rFonts w:ascii="Palatino Linotype" w:hAnsi="Palatino Linotype"/>
          <w:i/>
        </w:rPr>
      </w:pPr>
    </w:p>
    <w:p w14:paraId="1A1C217B" w14:textId="29173453" w:rsidR="005A2071" w:rsidRPr="009F2F23" w:rsidRDefault="00EF4925" w:rsidP="00D82465">
      <w:pPr>
        <w:pStyle w:val="Prrafodelista"/>
        <w:numPr>
          <w:ilvl w:val="0"/>
          <w:numId w:val="32"/>
        </w:numPr>
        <w:spacing w:line="360" w:lineRule="auto"/>
        <w:ind w:left="0" w:firstLine="0"/>
        <w:jc w:val="both"/>
        <w:rPr>
          <w:rFonts w:ascii="Palatino Linotype" w:eastAsia="Times New Roman" w:hAnsi="Palatino Linotype" w:cs="Arial"/>
          <w:color w:val="222222"/>
          <w:lang w:eastAsia="es-MX"/>
        </w:rPr>
      </w:pPr>
      <w:r w:rsidRPr="009F2F23">
        <w:rPr>
          <w:rFonts w:ascii="Palatino Linotype" w:hAnsi="Palatino Linotype"/>
          <w:color w:val="000000"/>
        </w:rPr>
        <w:lastRenderedPageBreak/>
        <w:t>Es decir</w:t>
      </w:r>
      <w:r w:rsidR="005A2071" w:rsidRPr="009F2F23">
        <w:rPr>
          <w:rFonts w:ascii="Palatino Linotype" w:hAnsi="Palatino Linotype"/>
          <w:color w:val="000000"/>
        </w:rPr>
        <w:t xml:space="preserve">, </w:t>
      </w:r>
      <w:r w:rsidRPr="009F2F23">
        <w:rPr>
          <w:rFonts w:ascii="Palatino Linotype" w:hAnsi="Palatino Linotype"/>
          <w:color w:val="000000"/>
        </w:rPr>
        <w:t>se agregó</w:t>
      </w:r>
      <w:r w:rsidR="005A2071" w:rsidRPr="009F2F23">
        <w:rPr>
          <w:rFonts w:ascii="Palatino Linotype" w:hAnsi="Palatino Linotype"/>
          <w:color w:val="000000"/>
        </w:rPr>
        <w:t xml:space="preserve"> información </w:t>
      </w:r>
      <w:r w:rsidR="00A06790" w:rsidRPr="009F2F23">
        <w:rPr>
          <w:rFonts w:ascii="Palatino Linotype" w:hAnsi="Palatino Linotype"/>
          <w:color w:val="000000"/>
        </w:rPr>
        <w:t xml:space="preserve">que </w:t>
      </w:r>
      <w:r w:rsidR="005A2071" w:rsidRPr="009F2F23">
        <w:rPr>
          <w:rFonts w:ascii="Palatino Linotype" w:hAnsi="Palatino Linotype"/>
          <w:color w:val="000000"/>
        </w:rPr>
        <w:t xml:space="preserve">no fue requerida en un primer momento y </w:t>
      </w:r>
      <w:r w:rsidR="005A2071" w:rsidRPr="009F2F23">
        <w:rPr>
          <w:rFonts w:ascii="Palatino Linotype" w:eastAsia="Times New Roman" w:hAnsi="Palatino Linotype" w:cs="Arial"/>
          <w:color w:val="000000" w:themeColor="text1"/>
          <w:lang w:val="es-ES"/>
        </w:rPr>
        <w:t>lo anterior se entiende como un</w:t>
      </w:r>
      <w:r w:rsidR="00A06790" w:rsidRPr="009F2F23">
        <w:rPr>
          <w:rFonts w:ascii="Palatino Linotype" w:eastAsia="Times New Roman" w:hAnsi="Palatino Linotype" w:cs="Arial"/>
          <w:color w:val="000000" w:themeColor="text1"/>
          <w:lang w:val="es-ES"/>
        </w:rPr>
        <w:t>a</w:t>
      </w:r>
      <w:r w:rsidR="005A2071" w:rsidRPr="009F2F23">
        <w:rPr>
          <w:rFonts w:ascii="Palatino Linotype" w:eastAsia="Times New Roman" w:hAnsi="Palatino Linotype" w:cs="Arial"/>
          <w:color w:val="000000" w:themeColor="text1"/>
          <w:lang w:val="es-ES"/>
        </w:rPr>
        <w:t xml:space="preserve"> </w:t>
      </w:r>
      <w:r w:rsidR="005A2071" w:rsidRPr="009F2F23">
        <w:rPr>
          <w:rFonts w:ascii="Palatino Linotype" w:eastAsia="Times New Roman" w:hAnsi="Palatino Linotype" w:cs="Arial"/>
          <w:b/>
          <w:bCs/>
          <w:i/>
          <w:iCs/>
          <w:color w:val="000000" w:themeColor="text1"/>
          <w:lang w:val="es-ES"/>
        </w:rPr>
        <w:t xml:space="preserve">Plus </w:t>
      </w:r>
      <w:proofErr w:type="spellStart"/>
      <w:r w:rsidR="005A2071" w:rsidRPr="009F2F23">
        <w:rPr>
          <w:rFonts w:ascii="Palatino Linotype" w:eastAsia="Times New Roman" w:hAnsi="Palatino Linotype" w:cs="Arial"/>
          <w:b/>
          <w:bCs/>
          <w:i/>
          <w:iCs/>
          <w:color w:val="000000" w:themeColor="text1"/>
          <w:lang w:val="es-ES"/>
        </w:rPr>
        <w:t>Petitio</w:t>
      </w:r>
      <w:proofErr w:type="spellEnd"/>
      <w:r w:rsidR="005A2071" w:rsidRPr="009F2F23">
        <w:rPr>
          <w:rFonts w:ascii="Palatino Linotype" w:eastAsia="Times New Roman" w:hAnsi="Palatino Linotype" w:cs="Arial"/>
          <w:b/>
          <w:bCs/>
          <w:i/>
          <w:iCs/>
          <w:color w:val="000000" w:themeColor="text1"/>
          <w:lang w:val="es-ES"/>
        </w:rPr>
        <w:t xml:space="preserve"> </w:t>
      </w:r>
      <w:r w:rsidR="005A2071" w:rsidRPr="009F2F23">
        <w:rPr>
          <w:rFonts w:ascii="Palatino Linotype" w:eastAsia="Times New Roman" w:hAnsi="Palatino Linotype" w:cs="Arial"/>
          <w:color w:val="000000" w:themeColor="text1"/>
          <w:lang w:val="es-ES"/>
        </w:rPr>
        <w:t>a su petición inicial que no puede abordarse</w:t>
      </w:r>
      <w:r w:rsidR="005A2071" w:rsidRPr="009F2F23">
        <w:rPr>
          <w:rFonts w:ascii="Palatino Linotype" w:eastAsia="Times New Roman" w:hAnsi="Palatino Linotype" w:cs="Arial"/>
          <w:i/>
          <w:iCs/>
          <w:color w:val="000000" w:themeColor="text1"/>
          <w:lang w:val="es-ES"/>
        </w:rPr>
        <w:t>.</w:t>
      </w:r>
    </w:p>
    <w:p w14:paraId="443D388F" w14:textId="77777777" w:rsidR="005A2071" w:rsidRPr="009F2F23" w:rsidRDefault="005A2071" w:rsidP="00D82465">
      <w:pPr>
        <w:pStyle w:val="Prrafodelista"/>
        <w:spacing w:line="360" w:lineRule="auto"/>
        <w:ind w:left="66"/>
        <w:jc w:val="both"/>
        <w:rPr>
          <w:rFonts w:ascii="Palatino Linotype" w:eastAsia="Calibri" w:hAnsi="Palatino Linotype" w:cs="Times New Roman"/>
          <w:lang w:val="es-ES"/>
        </w:rPr>
      </w:pPr>
    </w:p>
    <w:p w14:paraId="7BAFADB9" w14:textId="77777777" w:rsidR="005A2071" w:rsidRPr="009F2F23" w:rsidRDefault="005A2071" w:rsidP="00D82465">
      <w:pPr>
        <w:pStyle w:val="Prrafodelista"/>
        <w:numPr>
          <w:ilvl w:val="0"/>
          <w:numId w:val="32"/>
        </w:numPr>
        <w:spacing w:line="360" w:lineRule="auto"/>
        <w:ind w:left="0" w:firstLine="0"/>
        <w:jc w:val="both"/>
        <w:rPr>
          <w:rFonts w:ascii="Palatino Linotype" w:eastAsia="Times New Roman" w:hAnsi="Palatino Linotype" w:cs="Arial"/>
          <w:color w:val="000000" w:themeColor="text1"/>
          <w:lang w:val="es-ES"/>
        </w:rPr>
      </w:pPr>
      <w:r w:rsidRPr="009F2F23">
        <w:rPr>
          <w:rFonts w:ascii="Palatino Linotype" w:eastAsia="Times New Roman" w:hAnsi="Palatino Linotype" w:cs="Arial"/>
          <w:color w:val="000000" w:themeColor="text1"/>
          <w:lang w:val="es-ES"/>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1DA88201" w14:textId="77777777" w:rsidR="005A2071" w:rsidRPr="009F2F23" w:rsidRDefault="005A2071" w:rsidP="00D82465">
      <w:pPr>
        <w:pStyle w:val="Prrafodelista"/>
        <w:shd w:val="clear" w:color="auto" w:fill="FFFFFF"/>
        <w:spacing w:line="360" w:lineRule="auto"/>
        <w:ind w:left="0"/>
        <w:jc w:val="both"/>
        <w:rPr>
          <w:rFonts w:ascii="Palatino Linotype" w:eastAsia="Times New Roman" w:hAnsi="Palatino Linotype" w:cs="Arial"/>
          <w:color w:val="000000" w:themeColor="text1"/>
          <w:lang w:val="es-ES"/>
        </w:rPr>
      </w:pPr>
    </w:p>
    <w:p w14:paraId="64901423" w14:textId="77777777" w:rsidR="005A2071" w:rsidRPr="009F2F23" w:rsidRDefault="005A2071" w:rsidP="00D82465">
      <w:pPr>
        <w:shd w:val="clear" w:color="auto" w:fill="FFFFFF"/>
        <w:spacing w:line="360" w:lineRule="auto"/>
        <w:ind w:left="709" w:right="616"/>
        <w:jc w:val="both"/>
        <w:rPr>
          <w:rFonts w:ascii="Palatino Linotype" w:eastAsia="Times New Roman" w:hAnsi="Palatino Linotype" w:cs="Arial"/>
          <w:color w:val="000000" w:themeColor="text1"/>
          <w:lang w:val="es-ES"/>
        </w:rPr>
      </w:pPr>
      <w:r w:rsidRPr="009F2F23">
        <w:rPr>
          <w:rFonts w:ascii="Palatino Linotype" w:eastAsia="Times New Roman" w:hAnsi="Palatino Linotype" w:cs="Arial"/>
          <w:b/>
          <w:bCs/>
          <w:i/>
          <w:iCs/>
          <w:color w:val="000000" w:themeColor="text1"/>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06617044" w14:textId="77777777" w:rsidR="005A2071" w:rsidRPr="009F2F23" w:rsidRDefault="005A2071" w:rsidP="00D82465">
      <w:pPr>
        <w:pStyle w:val="Prrafodelista"/>
        <w:shd w:val="clear" w:color="auto" w:fill="FFFFFF"/>
        <w:spacing w:line="360" w:lineRule="auto"/>
        <w:ind w:left="709" w:right="567"/>
        <w:jc w:val="both"/>
        <w:rPr>
          <w:rFonts w:ascii="Palatino Linotype" w:eastAsia="Times New Roman" w:hAnsi="Palatino Linotype" w:cs="Arial"/>
          <w:i/>
          <w:iCs/>
          <w:color w:val="000000" w:themeColor="text1"/>
          <w:lang w:val="es-ES"/>
        </w:rPr>
      </w:pPr>
      <w:r w:rsidRPr="009F2F23">
        <w:rPr>
          <w:rFonts w:ascii="Palatino Linotype" w:eastAsia="Times New Roman" w:hAnsi="Palatino Linotype" w:cs="Arial"/>
          <w:i/>
          <w:iCs/>
          <w:color w:val="000000" w:themeColor="text1"/>
          <w:lang w:val="es-ES"/>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w:t>
      </w:r>
      <w:r w:rsidRPr="009F2F23">
        <w:rPr>
          <w:rFonts w:ascii="Palatino Linotype" w:eastAsia="Times New Roman" w:hAnsi="Palatino Linotype" w:cs="Arial"/>
          <w:i/>
          <w:iCs/>
          <w:color w:val="000000" w:themeColor="text1"/>
          <w:lang w:val="es-ES"/>
        </w:rPr>
        <w:lastRenderedPageBreak/>
        <w:t>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631C833E" w14:textId="77777777" w:rsidR="005A2071" w:rsidRPr="009F2F23" w:rsidRDefault="005A2071" w:rsidP="00D82465">
      <w:pPr>
        <w:pStyle w:val="Prrafodelista"/>
        <w:shd w:val="clear" w:color="auto" w:fill="FFFFFF"/>
        <w:spacing w:line="360" w:lineRule="auto"/>
        <w:ind w:left="567" w:right="567"/>
        <w:jc w:val="both"/>
        <w:rPr>
          <w:rFonts w:ascii="Palatino Linotype" w:eastAsia="Times New Roman" w:hAnsi="Palatino Linotype" w:cs="Arial"/>
          <w:i/>
          <w:iCs/>
          <w:color w:val="000000" w:themeColor="text1"/>
          <w:lang w:val="es-ES"/>
        </w:rPr>
      </w:pPr>
    </w:p>
    <w:p w14:paraId="57E3D79C" w14:textId="77777777" w:rsidR="005A2071" w:rsidRPr="009F2F23" w:rsidRDefault="005A2071" w:rsidP="00D82465">
      <w:pPr>
        <w:pStyle w:val="Prrafodelista"/>
        <w:numPr>
          <w:ilvl w:val="0"/>
          <w:numId w:val="32"/>
        </w:numPr>
        <w:spacing w:line="360" w:lineRule="auto"/>
        <w:ind w:left="0" w:firstLine="0"/>
        <w:jc w:val="both"/>
        <w:rPr>
          <w:rFonts w:ascii="Palatino Linotype" w:eastAsia="Times New Roman" w:hAnsi="Palatino Linotype" w:cs="Arial"/>
          <w:color w:val="000000" w:themeColor="text1"/>
          <w:lang w:val="es-ES"/>
        </w:rPr>
      </w:pPr>
      <w:r w:rsidRPr="009F2F23">
        <w:rPr>
          <w:rFonts w:ascii="Palatino Linotype" w:eastAsia="Times New Roman" w:hAnsi="Palatino Linotype" w:cs="Arial"/>
          <w:color w:val="000000" w:themeColor="text1"/>
          <w:lang w:val="es-ES"/>
        </w:rPr>
        <w:t xml:space="preserve">Asimismo, ha sido criterio del Instituto Nacional de Transparencia, Acceso a la Información y Protección de Datos Personales bajo el </w:t>
      </w:r>
      <w:r w:rsidRPr="009F2F23">
        <w:rPr>
          <w:rFonts w:ascii="Palatino Linotype" w:eastAsia="Times New Roman" w:hAnsi="Palatino Linotype" w:cs="Arial"/>
          <w:b/>
          <w:color w:val="000000" w:themeColor="text1"/>
          <w:lang w:val="es-ES"/>
        </w:rPr>
        <w:t>criterio número</w:t>
      </w:r>
      <w:r w:rsidRPr="009F2F23">
        <w:rPr>
          <w:rFonts w:ascii="Palatino Linotype" w:eastAsia="Times New Roman" w:hAnsi="Palatino Linotype" w:cs="Arial"/>
          <w:color w:val="000000" w:themeColor="text1"/>
          <w:lang w:val="es-ES"/>
        </w:rPr>
        <w:t xml:space="preserve"> </w:t>
      </w:r>
      <w:r w:rsidRPr="009F2F23">
        <w:rPr>
          <w:rFonts w:ascii="Palatino Linotype" w:eastAsia="Times New Roman" w:hAnsi="Palatino Linotype" w:cs="Arial"/>
          <w:b/>
          <w:color w:val="000000" w:themeColor="text1"/>
          <w:lang w:val="es-ES"/>
        </w:rPr>
        <w:t>01/17</w:t>
      </w:r>
      <w:r w:rsidRPr="009F2F23">
        <w:rPr>
          <w:rFonts w:ascii="Palatino Linotype" w:eastAsia="Times New Roman" w:hAnsi="Palatino Linotype" w:cs="Arial"/>
          <w:color w:val="000000" w:themeColor="text1"/>
          <w:lang w:val="es-ES"/>
        </w:rPr>
        <w:t xml:space="preserve"> que </w:t>
      </w:r>
      <w:r w:rsidRPr="009F2F23">
        <w:rPr>
          <w:rFonts w:ascii="Palatino Linotype" w:eastAsia="Times New Roman" w:hAnsi="Palatino Linotype" w:cs="Arial"/>
          <w:bCs/>
          <w:color w:val="000000" w:themeColor="text1"/>
          <w:u w:val="single"/>
          <w:lang w:val="es-ES"/>
        </w:rPr>
        <w:t>resulta improcedente ampliar las solicitudes de información pública</w:t>
      </w:r>
      <w:r w:rsidRPr="009F2F23">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9F2F23">
        <w:rPr>
          <w:rFonts w:ascii="Palatino Linotype" w:eastAsia="Times New Roman" w:hAnsi="Palatino Linotype" w:cs="Arial"/>
          <w:color w:val="000000" w:themeColor="text1"/>
          <w:lang w:val="es-ES"/>
        </w:rPr>
        <w:t xml:space="preserve">, como se estima acontece en el presente asunto, al aumentar datos a la solicitud inicial, </w:t>
      </w:r>
      <w:r w:rsidRPr="009F2F23">
        <w:rPr>
          <w:rFonts w:ascii="Palatino Linotype" w:eastAsia="Times New Roman" w:hAnsi="Palatino Linotype" w:cs="Arial"/>
          <w:b/>
          <w:bCs/>
          <w:color w:val="000000" w:themeColor="text1"/>
          <w:lang w:val="es-ES"/>
        </w:rPr>
        <w:t>por lo que se insiste no se puede entrar al estudio de la información novedosa</w:t>
      </w:r>
      <w:r w:rsidRPr="009F2F23">
        <w:rPr>
          <w:rFonts w:ascii="Palatino Linotype" w:eastAsia="Times New Roman" w:hAnsi="Palatino Linotype" w:cs="Arial"/>
          <w:color w:val="000000" w:themeColor="text1"/>
          <w:lang w:val="es-ES"/>
        </w:rPr>
        <w:t>, criterio que es de la literalidad siguiente:</w:t>
      </w:r>
    </w:p>
    <w:p w14:paraId="7A3F1B8E" w14:textId="77777777" w:rsidR="00A06790" w:rsidRPr="009F2F23" w:rsidRDefault="00A06790" w:rsidP="00D82465">
      <w:pPr>
        <w:pStyle w:val="Prrafodelista"/>
        <w:spacing w:line="360" w:lineRule="auto"/>
        <w:ind w:left="0"/>
        <w:jc w:val="both"/>
        <w:rPr>
          <w:rFonts w:ascii="Palatino Linotype" w:eastAsia="Times New Roman" w:hAnsi="Palatino Linotype" w:cs="Arial"/>
          <w:color w:val="000000" w:themeColor="text1"/>
          <w:lang w:val="es-ES"/>
        </w:rPr>
      </w:pPr>
    </w:p>
    <w:p w14:paraId="5AD35FB3" w14:textId="77777777" w:rsidR="005A2071" w:rsidRPr="009F2F23" w:rsidRDefault="005A2071" w:rsidP="00D82465">
      <w:pPr>
        <w:spacing w:line="360" w:lineRule="auto"/>
        <w:ind w:left="567" w:right="567"/>
        <w:jc w:val="both"/>
        <w:rPr>
          <w:rFonts w:ascii="Palatino Linotype" w:hAnsi="Palatino Linotype" w:cs="Arial"/>
          <w:b/>
        </w:rPr>
      </w:pPr>
      <w:r w:rsidRPr="009F2F23">
        <w:rPr>
          <w:rFonts w:ascii="Palatino Linotype" w:hAnsi="Palatino Linotype" w:cs="Arial"/>
          <w:b/>
        </w:rPr>
        <w:t xml:space="preserve">Es improcedente ampliar las solicitudes de acceso a información, a través de la interposición del recurso de revisión. </w:t>
      </w:r>
      <w:r w:rsidRPr="009F2F23">
        <w:rPr>
          <w:rFonts w:ascii="Palatino Linotype" w:hAnsi="Palatino Linotype" w:cs="Arial"/>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7A0B42AC" w14:textId="77777777" w:rsidR="005A2071" w:rsidRPr="009F2F23" w:rsidRDefault="005A2071" w:rsidP="00D82465">
      <w:pPr>
        <w:spacing w:line="360" w:lineRule="auto"/>
        <w:ind w:left="567" w:right="567"/>
        <w:jc w:val="both"/>
        <w:rPr>
          <w:rFonts w:ascii="Palatino Linotype" w:hAnsi="Palatino Linotype" w:cs="Arial"/>
          <w:b/>
        </w:rPr>
      </w:pPr>
    </w:p>
    <w:p w14:paraId="1D09A8DD" w14:textId="77777777" w:rsidR="005A2071" w:rsidRPr="009F2F23" w:rsidRDefault="005A2071" w:rsidP="00D82465">
      <w:pPr>
        <w:spacing w:line="360" w:lineRule="auto"/>
        <w:ind w:left="567" w:right="567"/>
        <w:jc w:val="both"/>
        <w:rPr>
          <w:rFonts w:ascii="Palatino Linotype" w:hAnsi="Palatino Linotype" w:cs="Arial"/>
          <w:b/>
        </w:rPr>
      </w:pPr>
      <w:r w:rsidRPr="009F2F23">
        <w:rPr>
          <w:rFonts w:ascii="Palatino Linotype" w:hAnsi="Palatino Linotype" w:cs="Arial"/>
          <w:b/>
        </w:rPr>
        <w:t>Resoluciones:</w:t>
      </w:r>
    </w:p>
    <w:p w14:paraId="169FDAD0" w14:textId="77777777" w:rsidR="005A2071" w:rsidRPr="009F2F23" w:rsidRDefault="005A2071" w:rsidP="00D82465">
      <w:pPr>
        <w:pStyle w:val="Prrafodelista"/>
        <w:numPr>
          <w:ilvl w:val="0"/>
          <w:numId w:val="38"/>
        </w:numPr>
        <w:spacing w:line="360" w:lineRule="auto"/>
        <w:ind w:left="567" w:right="567" w:hanging="284"/>
        <w:contextualSpacing w:val="0"/>
        <w:jc w:val="both"/>
        <w:rPr>
          <w:rFonts w:ascii="Palatino Linotype" w:hAnsi="Palatino Linotype" w:cs="Arial"/>
        </w:rPr>
      </w:pPr>
      <w:r w:rsidRPr="009F2F23">
        <w:rPr>
          <w:rFonts w:ascii="Palatino Linotype" w:hAnsi="Palatino Linotype" w:cs="Arial"/>
          <w:b/>
        </w:rPr>
        <w:t>RRA 0196/16.</w:t>
      </w:r>
      <w:r w:rsidRPr="009F2F23">
        <w:rPr>
          <w:rFonts w:ascii="Palatino Linotype" w:hAnsi="Palatino Linotype" w:cs="Arial"/>
        </w:rPr>
        <w:t xml:space="preserve"> Secretaría de Agricultura, Ganadería, Desarrollo Rural, Pesca y Alimentación. 13 de julio de 2016. Por unanimidad. Comisionado Ponente Joel Salas Suárez.</w:t>
      </w:r>
    </w:p>
    <w:p w14:paraId="0D9A1DB4" w14:textId="77777777" w:rsidR="005A2071" w:rsidRPr="009F2F23" w:rsidRDefault="005A2071" w:rsidP="00D82465">
      <w:pPr>
        <w:pStyle w:val="Prrafodelista"/>
        <w:numPr>
          <w:ilvl w:val="0"/>
          <w:numId w:val="38"/>
        </w:numPr>
        <w:spacing w:line="360" w:lineRule="auto"/>
        <w:ind w:left="567" w:right="567" w:hanging="284"/>
        <w:contextualSpacing w:val="0"/>
        <w:jc w:val="both"/>
        <w:rPr>
          <w:rFonts w:ascii="Palatino Linotype" w:hAnsi="Palatino Linotype" w:cs="Arial"/>
        </w:rPr>
      </w:pPr>
      <w:r w:rsidRPr="009F2F23">
        <w:rPr>
          <w:rFonts w:ascii="Palatino Linotype" w:hAnsi="Palatino Linotype" w:cs="Arial"/>
          <w:b/>
        </w:rPr>
        <w:t xml:space="preserve">RRA 0130/16. </w:t>
      </w:r>
      <w:r w:rsidRPr="009F2F23">
        <w:rPr>
          <w:rFonts w:ascii="Palatino Linotype" w:hAnsi="Palatino Linotype" w:cs="Arial"/>
        </w:rPr>
        <w:t xml:space="preserve">Comisión Nacional del Agua. 09 de agosto de 2016. Por unanimidad. Comisionado Ponente </w:t>
      </w:r>
      <w:r w:rsidRPr="009F2F23">
        <w:rPr>
          <w:rFonts w:ascii="Palatino Linotype" w:hAnsi="Palatino Linotype"/>
          <w:color w:val="000000"/>
        </w:rPr>
        <w:t xml:space="preserve">María Patricia </w:t>
      </w:r>
      <w:proofErr w:type="spellStart"/>
      <w:r w:rsidRPr="009F2F23">
        <w:rPr>
          <w:rFonts w:ascii="Palatino Linotype" w:hAnsi="Palatino Linotype"/>
          <w:color w:val="000000"/>
        </w:rPr>
        <w:t>Kurczyn</w:t>
      </w:r>
      <w:proofErr w:type="spellEnd"/>
      <w:r w:rsidRPr="009F2F23">
        <w:rPr>
          <w:rFonts w:ascii="Palatino Linotype" w:hAnsi="Palatino Linotype"/>
          <w:color w:val="000000"/>
        </w:rPr>
        <w:t xml:space="preserve"> Villalobos.</w:t>
      </w:r>
    </w:p>
    <w:p w14:paraId="6C724872" w14:textId="77777777" w:rsidR="005A2071" w:rsidRPr="009F2F23" w:rsidRDefault="005A2071" w:rsidP="00D82465">
      <w:pPr>
        <w:pStyle w:val="Prrafodelista"/>
        <w:shd w:val="clear" w:color="auto" w:fill="FFFFFF"/>
        <w:spacing w:line="360" w:lineRule="auto"/>
        <w:ind w:left="567" w:right="567"/>
        <w:jc w:val="both"/>
        <w:rPr>
          <w:rFonts w:ascii="Palatino Linotype" w:eastAsia="Times New Roman" w:hAnsi="Palatino Linotype" w:cs="Arial"/>
          <w:i/>
          <w:iCs/>
          <w:color w:val="000000" w:themeColor="text1"/>
          <w:lang w:val="es-ES"/>
        </w:rPr>
      </w:pPr>
      <w:r w:rsidRPr="009F2F23">
        <w:rPr>
          <w:rFonts w:ascii="Palatino Linotype" w:hAnsi="Palatino Linotype" w:cs="Arial"/>
          <w:b/>
        </w:rPr>
        <w:t>RRA 0342/16.</w:t>
      </w:r>
      <w:r w:rsidRPr="009F2F23">
        <w:rPr>
          <w:rFonts w:ascii="Palatino Linotype" w:hAnsi="Palatino Linotype" w:cs="Arial"/>
        </w:rPr>
        <w:t xml:space="preserve"> Colegio de Bachilleres. 24 de agosto de 2016. Por unanimidad. Comisionada Ponente Ximena Puente de la Mora.</w:t>
      </w:r>
    </w:p>
    <w:p w14:paraId="7752373F" w14:textId="77777777" w:rsidR="005A2071" w:rsidRPr="009F2F23" w:rsidRDefault="005A2071" w:rsidP="00D82465">
      <w:pPr>
        <w:pStyle w:val="Prrafodelista"/>
        <w:spacing w:line="360" w:lineRule="auto"/>
        <w:ind w:left="426"/>
        <w:jc w:val="both"/>
        <w:rPr>
          <w:rFonts w:ascii="Palatino Linotype" w:hAnsi="Palatino Linotype"/>
          <w:color w:val="000000"/>
        </w:rPr>
      </w:pPr>
    </w:p>
    <w:p w14:paraId="281E5337" w14:textId="55A4F4BD" w:rsidR="005A2071" w:rsidRPr="009F2F23" w:rsidRDefault="005A2071" w:rsidP="00D82465">
      <w:pPr>
        <w:pStyle w:val="Prrafodelista"/>
        <w:numPr>
          <w:ilvl w:val="0"/>
          <w:numId w:val="32"/>
        </w:numPr>
        <w:spacing w:line="360" w:lineRule="auto"/>
        <w:ind w:left="0" w:firstLine="0"/>
        <w:jc w:val="both"/>
        <w:rPr>
          <w:rFonts w:ascii="Palatino Linotype" w:hAnsi="Palatino Linotype"/>
          <w:i/>
        </w:rPr>
      </w:pPr>
      <w:r w:rsidRPr="009F2F23">
        <w:rPr>
          <w:rFonts w:ascii="Palatino Linotype" w:eastAsia="Times New Roman" w:hAnsi="Palatino Linotype" w:cs="Arial"/>
          <w:color w:val="000000" w:themeColor="text1"/>
          <w:lang w:val="es-ES"/>
        </w:rPr>
        <w:t>Entonces</w:t>
      </w:r>
      <w:r w:rsidRPr="009F2F23">
        <w:rPr>
          <w:rFonts w:ascii="Palatino Linotype" w:hAnsi="Palatino Linotype" w:cs="Arial"/>
        </w:rPr>
        <w:t xml:space="preserve"> al apreciarse </w:t>
      </w:r>
      <w:r w:rsidR="00EF4925" w:rsidRPr="009F2F23">
        <w:rPr>
          <w:rFonts w:ascii="Palatino Linotype" w:hAnsi="Palatino Linotype" w:cs="Arial"/>
        </w:rPr>
        <w:t>solicitudes adicionales</w:t>
      </w:r>
      <w:r w:rsidRPr="009F2F23">
        <w:rPr>
          <w:rFonts w:ascii="Palatino Linotype" w:hAnsi="Palatino Linotype"/>
          <w:i/>
          <w:color w:val="000000"/>
        </w:rPr>
        <w:t>,</w:t>
      </w:r>
      <w:r w:rsidRPr="009F2F23">
        <w:rPr>
          <w:rFonts w:ascii="Palatino Linotype" w:hAnsi="Palatino Linotype" w:cs="Arial"/>
        </w:rPr>
        <w:t xml:space="preserve"> se trata de información que no fue requerida en la solicitud primigenia, éste Órgano Garante considera que dichas manifestaciones devienen inoperantes e inatendibles</w:t>
      </w:r>
      <w:r w:rsidRPr="009F2F23">
        <w:rPr>
          <w:rFonts w:ascii="Palatino Linotype" w:eastAsia="Times New Roman" w:hAnsi="Palatino Linotype" w:cs="Times New Roman"/>
          <w:lang w:val="es-MX" w:eastAsia="es-MX"/>
        </w:rPr>
        <w:t xml:space="preserve">; no obstante aún y cuando no fue algo requerido originalmente al </w:t>
      </w:r>
      <w:r w:rsidRPr="009F2F23">
        <w:rPr>
          <w:rFonts w:ascii="Palatino Linotype" w:eastAsia="Times New Roman" w:hAnsi="Palatino Linotype" w:cs="Times New Roman"/>
          <w:b/>
          <w:lang w:val="es-MX" w:eastAsia="es-MX"/>
        </w:rPr>
        <w:t>SUJETO OBLIGADO</w:t>
      </w:r>
      <w:r w:rsidRPr="009F2F23">
        <w:rPr>
          <w:rFonts w:ascii="Palatino Linotype" w:eastAsia="Times New Roman" w:hAnsi="Palatino Linotype" w:cs="Times New Roman"/>
          <w:lang w:val="es-MX" w:eastAsia="es-MX"/>
        </w:rPr>
        <w:t xml:space="preserve">, se hace del conocimiento del particular que </w:t>
      </w:r>
      <w:r w:rsidRPr="009F2F23">
        <w:rPr>
          <w:rFonts w:ascii="Palatino Linotype" w:eastAsia="Times New Roman" w:hAnsi="Palatino Linotype" w:cs="Times New Roman"/>
          <w:b/>
          <w:lang w:val="es-MX" w:eastAsia="es-MX"/>
        </w:rPr>
        <w:t>SE DEJAN A SALVO SUS DERECHOS</w:t>
      </w:r>
      <w:r w:rsidRPr="009F2F23">
        <w:rPr>
          <w:rFonts w:ascii="Palatino Linotype" w:eastAsia="Times New Roman" w:hAnsi="Palatino Linotype" w:cs="Times New Roman"/>
          <w:lang w:val="es-MX" w:eastAsia="es-MX"/>
        </w:rPr>
        <w:t xml:space="preserve"> para interponer nuevas solicitudes de informació</w:t>
      </w:r>
      <w:r w:rsidR="00EF4925" w:rsidRPr="009F2F23">
        <w:rPr>
          <w:rFonts w:ascii="Palatino Linotype" w:eastAsia="Times New Roman" w:hAnsi="Palatino Linotype" w:cs="Times New Roman"/>
          <w:lang w:val="es-MX" w:eastAsia="es-MX"/>
        </w:rPr>
        <w:t>n, que a sus intereses convenga.</w:t>
      </w:r>
    </w:p>
    <w:p w14:paraId="0953EC26" w14:textId="77777777" w:rsidR="00054860" w:rsidRPr="009F2F23" w:rsidRDefault="00054860" w:rsidP="00D82465">
      <w:pPr>
        <w:tabs>
          <w:tab w:val="left" w:pos="0"/>
        </w:tabs>
        <w:spacing w:line="360" w:lineRule="auto"/>
        <w:ind w:right="49"/>
        <w:contextualSpacing/>
        <w:jc w:val="both"/>
        <w:rPr>
          <w:rFonts w:ascii="Palatino Linotype" w:hAnsi="Palatino Linotype" w:cs="Arial"/>
          <w:lang w:eastAsia="es-MX"/>
        </w:rPr>
      </w:pPr>
    </w:p>
    <w:p w14:paraId="1DFEFA6D" w14:textId="34FB0A2A" w:rsidR="00054860" w:rsidRPr="009F2F23" w:rsidRDefault="00A06790" w:rsidP="00D82465">
      <w:pPr>
        <w:pStyle w:val="Ttulo1"/>
        <w:spacing w:before="0" w:line="360" w:lineRule="auto"/>
        <w:rPr>
          <w:rFonts w:eastAsia="MS Gothic"/>
          <w:b/>
          <w:szCs w:val="24"/>
        </w:rPr>
      </w:pPr>
      <w:bookmarkStart w:id="49" w:name="_Toc487739452"/>
      <w:bookmarkStart w:id="50" w:name="_Toc517895117"/>
      <w:bookmarkStart w:id="51" w:name="_Toc517977029"/>
      <w:bookmarkStart w:id="52" w:name="_Toc534888068"/>
      <w:bookmarkStart w:id="53" w:name="_Toc536627357"/>
      <w:r w:rsidRPr="009F2F23">
        <w:rPr>
          <w:rFonts w:eastAsia="MS Gothic"/>
          <w:b/>
          <w:szCs w:val="24"/>
        </w:rPr>
        <w:t>SEX</w:t>
      </w:r>
      <w:r w:rsidR="00054860" w:rsidRPr="009F2F23">
        <w:rPr>
          <w:rFonts w:eastAsia="MS Gothic"/>
          <w:b/>
          <w:szCs w:val="24"/>
        </w:rPr>
        <w:t>TO. De la vista al órgano de control interno</w:t>
      </w:r>
      <w:bookmarkEnd w:id="49"/>
      <w:r w:rsidR="00054860" w:rsidRPr="009F2F23">
        <w:rPr>
          <w:rFonts w:eastAsia="MS Gothic"/>
          <w:b/>
          <w:szCs w:val="24"/>
        </w:rPr>
        <w:t>.</w:t>
      </w:r>
      <w:bookmarkEnd w:id="50"/>
      <w:bookmarkEnd w:id="51"/>
      <w:bookmarkEnd w:id="52"/>
      <w:bookmarkEnd w:id="53"/>
    </w:p>
    <w:p w14:paraId="7206C8D8" w14:textId="77777777" w:rsidR="00054860" w:rsidRPr="009F2F23" w:rsidRDefault="00054860" w:rsidP="00D82465">
      <w:pPr>
        <w:spacing w:line="360" w:lineRule="auto"/>
        <w:rPr>
          <w:rFonts w:ascii="Palatino Linotype" w:hAnsi="Palatino Linotype"/>
          <w:lang w:eastAsia="en-US"/>
        </w:rPr>
      </w:pPr>
    </w:p>
    <w:p w14:paraId="59D9EB1B" w14:textId="05BFF681" w:rsidR="00054860" w:rsidRPr="009F2F23" w:rsidRDefault="00054860" w:rsidP="00D82465">
      <w:pPr>
        <w:numPr>
          <w:ilvl w:val="0"/>
          <w:numId w:val="32"/>
        </w:numPr>
        <w:tabs>
          <w:tab w:val="left" w:pos="0"/>
        </w:tabs>
        <w:spacing w:line="360" w:lineRule="auto"/>
        <w:ind w:left="0" w:right="49" w:firstLine="0"/>
        <w:contextualSpacing/>
        <w:jc w:val="both"/>
        <w:rPr>
          <w:rFonts w:ascii="Palatino Linotype" w:eastAsia="Times New Roman" w:hAnsi="Palatino Linotype"/>
        </w:rPr>
      </w:pPr>
      <w:r w:rsidRPr="009F2F23">
        <w:rPr>
          <w:rFonts w:ascii="Palatino Linotype" w:eastAsia="Times New Roman" w:hAnsi="Palatino Linotype"/>
        </w:rPr>
        <w:t xml:space="preserve">Como anteriormente se refirió, dentro de las constancias del expediente electrónico que se actúa se advierte la necesidad de informar al Órgano Interno de Control de este Instituto, </w:t>
      </w:r>
      <w:r w:rsidR="00EF4925" w:rsidRPr="009F2F23">
        <w:rPr>
          <w:rFonts w:ascii="Palatino Linotype" w:eastAsia="Times New Roman" w:hAnsi="Palatino Linotype"/>
        </w:rPr>
        <w:t>las contestaciones esgrimidas</w:t>
      </w:r>
      <w:r w:rsidRPr="009F2F23">
        <w:rPr>
          <w:rFonts w:ascii="Palatino Linotype" w:eastAsia="Times New Roman" w:hAnsi="Palatino Linotype"/>
        </w:rPr>
        <w:t xml:space="preserve"> por parte del </w:t>
      </w:r>
      <w:r w:rsidRPr="009F2F23">
        <w:rPr>
          <w:rFonts w:ascii="Palatino Linotype" w:eastAsia="Times New Roman" w:hAnsi="Palatino Linotype"/>
          <w:b/>
        </w:rPr>
        <w:t>SUJETO OBLIGADO</w:t>
      </w:r>
      <w:r w:rsidRPr="009F2F23">
        <w:rPr>
          <w:rFonts w:ascii="Palatino Linotype" w:eastAsia="Times New Roman" w:hAnsi="Palatino Linotype"/>
        </w:rPr>
        <w:t>.</w:t>
      </w:r>
    </w:p>
    <w:p w14:paraId="181D5DE7" w14:textId="77777777" w:rsidR="00054860" w:rsidRPr="009F2F23" w:rsidRDefault="00054860" w:rsidP="00D82465">
      <w:pPr>
        <w:spacing w:line="360" w:lineRule="auto"/>
        <w:ind w:left="426"/>
        <w:contextualSpacing/>
        <w:jc w:val="both"/>
        <w:rPr>
          <w:rFonts w:ascii="Palatino Linotype" w:eastAsia="Times New Roman" w:hAnsi="Palatino Linotype"/>
        </w:rPr>
      </w:pPr>
    </w:p>
    <w:p w14:paraId="39A81A65" w14:textId="77777777" w:rsidR="00054860" w:rsidRPr="009F2F23" w:rsidRDefault="00054860" w:rsidP="00D82465">
      <w:pPr>
        <w:numPr>
          <w:ilvl w:val="0"/>
          <w:numId w:val="32"/>
        </w:numPr>
        <w:tabs>
          <w:tab w:val="left" w:pos="0"/>
        </w:tabs>
        <w:spacing w:line="360" w:lineRule="auto"/>
        <w:ind w:left="0" w:right="49" w:firstLine="0"/>
        <w:contextualSpacing/>
        <w:jc w:val="both"/>
        <w:rPr>
          <w:rFonts w:ascii="Palatino Linotype" w:eastAsia="Times New Roman" w:hAnsi="Palatino Linotype"/>
        </w:rPr>
      </w:pPr>
      <w:r w:rsidRPr="009F2F23">
        <w:rPr>
          <w:rFonts w:ascii="Palatino Linotype" w:eastAsia="Times New Roman" w:hAnsi="Palatino Linotype"/>
        </w:rPr>
        <w:t xml:space="preserve">Es ese sentido el recurso de revisión previsto en la Ley de la materia no es el medio para investigar y en su caso, sancionar a servidores públicos por las infracciones de los sujetos obligados o en la atención a solicitudes de información; por lo que se dará vista al área competente para que en ejercicio de sus atribuciones realice las investigaciones pertinentes detectadas atribuibles al </w:t>
      </w:r>
      <w:r w:rsidRPr="009F2F23">
        <w:rPr>
          <w:rFonts w:ascii="Palatino Linotype" w:eastAsia="Times New Roman" w:hAnsi="Palatino Linotype"/>
          <w:b/>
        </w:rPr>
        <w:t>SUJETO OBLIGADO</w:t>
      </w:r>
      <w:r w:rsidRPr="009F2F23">
        <w:rPr>
          <w:rFonts w:ascii="Palatino Linotype" w:eastAsia="Times New Roman" w:hAnsi="Palatino Linotype"/>
        </w:rPr>
        <w:t>.</w:t>
      </w:r>
    </w:p>
    <w:p w14:paraId="0109665E" w14:textId="77777777" w:rsidR="00054860" w:rsidRPr="009F2F23" w:rsidRDefault="00054860" w:rsidP="00D82465">
      <w:pPr>
        <w:spacing w:line="360" w:lineRule="auto"/>
        <w:ind w:left="426"/>
        <w:contextualSpacing/>
        <w:jc w:val="both"/>
        <w:rPr>
          <w:rFonts w:ascii="Palatino Linotype" w:eastAsia="Times New Roman" w:hAnsi="Palatino Linotype"/>
          <w:highlight w:val="magenta"/>
        </w:rPr>
      </w:pPr>
    </w:p>
    <w:p w14:paraId="60A8D72C" w14:textId="77777777" w:rsidR="00054860" w:rsidRPr="009F2F23" w:rsidRDefault="00054860" w:rsidP="00D82465">
      <w:pPr>
        <w:numPr>
          <w:ilvl w:val="0"/>
          <w:numId w:val="32"/>
        </w:numPr>
        <w:tabs>
          <w:tab w:val="left" w:pos="0"/>
        </w:tabs>
        <w:spacing w:line="360" w:lineRule="auto"/>
        <w:ind w:left="0" w:right="49" w:firstLine="0"/>
        <w:contextualSpacing/>
        <w:jc w:val="both"/>
        <w:rPr>
          <w:rFonts w:ascii="Palatino Linotype" w:eastAsia="MS Mincho" w:hAnsi="Palatino Linotype" w:cs="Arial"/>
        </w:rPr>
      </w:pPr>
      <w:r w:rsidRPr="009F2F23">
        <w:rPr>
          <w:rFonts w:ascii="Palatino Linotype" w:eastAsia="Times New Roman" w:hAnsi="Palatino Linotype"/>
        </w:rPr>
        <w:t xml:space="preserve">Por lo que, este Pleno hará del conocimiento del órgano de control de este Instituto de las infracciones en que el </w:t>
      </w:r>
      <w:r w:rsidRPr="009F2F23">
        <w:rPr>
          <w:rFonts w:ascii="Palatino Linotype" w:eastAsia="Times New Roman" w:hAnsi="Palatino Linotype"/>
          <w:b/>
        </w:rPr>
        <w:t>SUJETO OBLIGADO</w:t>
      </w:r>
      <w:r w:rsidRPr="009F2F23">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9F2F23">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4853A793" w14:textId="77777777" w:rsidR="00054860" w:rsidRPr="009F2F23" w:rsidRDefault="00054860" w:rsidP="00D82465">
      <w:pPr>
        <w:spacing w:line="360" w:lineRule="auto"/>
        <w:ind w:left="426"/>
        <w:contextualSpacing/>
        <w:jc w:val="both"/>
        <w:rPr>
          <w:rFonts w:ascii="Palatino Linotype" w:eastAsia="MS Mincho" w:hAnsi="Palatino Linotype" w:cs="Arial"/>
        </w:rPr>
      </w:pPr>
    </w:p>
    <w:p w14:paraId="4C50899E" w14:textId="629D2C59" w:rsidR="00054860" w:rsidRPr="009F2F23" w:rsidRDefault="00054860" w:rsidP="00D82465">
      <w:pPr>
        <w:spacing w:line="360" w:lineRule="auto"/>
        <w:ind w:left="567" w:right="567"/>
        <w:contextualSpacing/>
        <w:jc w:val="both"/>
        <w:rPr>
          <w:rFonts w:ascii="Palatino Linotype" w:eastAsia="Times New Roman" w:hAnsi="Palatino Linotype" w:cs="Times New Roman"/>
          <w:i/>
        </w:rPr>
      </w:pPr>
      <w:r w:rsidRPr="009F2F23">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8BC5CB9" w14:textId="77777777" w:rsidR="00054860" w:rsidRPr="009F2F23" w:rsidRDefault="00054860" w:rsidP="00D82465">
      <w:pPr>
        <w:spacing w:line="360" w:lineRule="auto"/>
        <w:ind w:left="567" w:right="567"/>
        <w:contextualSpacing/>
        <w:jc w:val="both"/>
        <w:rPr>
          <w:rFonts w:ascii="Palatino Linotype" w:eastAsia="Times New Roman" w:hAnsi="Palatino Linotype" w:cs="Times New Roman"/>
          <w:i/>
        </w:rPr>
      </w:pPr>
    </w:p>
    <w:p w14:paraId="7D3DF560" w14:textId="561C336B" w:rsidR="00054860" w:rsidRPr="009F2F23" w:rsidRDefault="00054860" w:rsidP="00D82465">
      <w:pPr>
        <w:spacing w:line="360" w:lineRule="auto"/>
        <w:ind w:left="567" w:right="567"/>
        <w:contextualSpacing/>
        <w:jc w:val="both"/>
        <w:rPr>
          <w:rFonts w:ascii="Palatino Linotype" w:eastAsia="Times New Roman" w:hAnsi="Palatino Linotype" w:cs="Times New Roman"/>
          <w:i/>
        </w:rPr>
      </w:pPr>
      <w:r w:rsidRPr="009F2F23">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4CFB71B7" w14:textId="77777777" w:rsidR="00054860" w:rsidRPr="009F2F23" w:rsidRDefault="00054860" w:rsidP="00D82465">
      <w:pPr>
        <w:spacing w:line="360" w:lineRule="auto"/>
        <w:ind w:left="567" w:right="567"/>
        <w:contextualSpacing/>
        <w:jc w:val="both"/>
        <w:rPr>
          <w:rFonts w:ascii="Palatino Linotype" w:eastAsia="Times New Roman" w:hAnsi="Palatino Linotype" w:cs="Times New Roman"/>
          <w:i/>
        </w:rPr>
      </w:pPr>
      <w:r w:rsidRPr="009F2F23">
        <w:rPr>
          <w:rFonts w:ascii="Palatino Linotype" w:eastAsia="Times New Roman" w:hAnsi="Palatino Linotype" w:cs="Times New Roman"/>
          <w:i/>
        </w:rPr>
        <w:t>…</w:t>
      </w:r>
    </w:p>
    <w:p w14:paraId="65464D79" w14:textId="77777777" w:rsidR="00054860" w:rsidRPr="009F2F23" w:rsidRDefault="00054860" w:rsidP="00D82465">
      <w:pPr>
        <w:spacing w:line="360" w:lineRule="auto"/>
        <w:ind w:left="567" w:right="567"/>
        <w:contextualSpacing/>
        <w:jc w:val="both"/>
        <w:rPr>
          <w:rFonts w:ascii="Palatino Linotype" w:eastAsia="Times New Roman" w:hAnsi="Palatino Linotype" w:cs="Times New Roman"/>
          <w:i/>
        </w:rPr>
      </w:pPr>
      <w:r w:rsidRPr="009F2F23">
        <w:rPr>
          <w:rFonts w:ascii="Palatino Linotype" w:eastAsia="Times New Roman" w:hAnsi="Palatino Linotype" w:cs="Times New Roman"/>
          <w:b/>
          <w:i/>
        </w:rPr>
        <w:lastRenderedPageBreak/>
        <w:t>I. Cualquier acto u omisión que provoque la suspensión o deficiencia en la atención de las solicitudes de información</w:t>
      </w:r>
      <w:r w:rsidRPr="009F2F23">
        <w:rPr>
          <w:rFonts w:ascii="Palatino Linotype" w:eastAsia="Times New Roman" w:hAnsi="Palatino Linotype" w:cs="Times New Roman"/>
          <w:i/>
        </w:rPr>
        <w:t>;</w:t>
      </w:r>
    </w:p>
    <w:p w14:paraId="55170C8C" w14:textId="77777777" w:rsidR="00054860" w:rsidRPr="009F2F23" w:rsidRDefault="00054860" w:rsidP="00D82465">
      <w:pPr>
        <w:spacing w:line="360" w:lineRule="auto"/>
        <w:ind w:left="567" w:right="567"/>
        <w:contextualSpacing/>
        <w:jc w:val="both"/>
        <w:rPr>
          <w:rFonts w:ascii="Palatino Linotype" w:eastAsia="Times New Roman" w:hAnsi="Palatino Linotype" w:cs="Times New Roman"/>
          <w:i/>
        </w:rPr>
      </w:pPr>
      <w:r w:rsidRPr="009F2F23">
        <w:rPr>
          <w:rFonts w:ascii="Palatino Linotype" w:eastAsia="Times New Roman" w:hAnsi="Palatino Linotype" w:cs="Times New Roman"/>
          <w:i/>
        </w:rPr>
        <w:t>…</w:t>
      </w:r>
    </w:p>
    <w:p w14:paraId="383AF401" w14:textId="10A4D7DA" w:rsidR="00261912" w:rsidRPr="009F2F23" w:rsidRDefault="00261912" w:rsidP="00D82465">
      <w:pPr>
        <w:spacing w:line="360" w:lineRule="auto"/>
        <w:ind w:left="567" w:right="567"/>
        <w:contextualSpacing/>
        <w:jc w:val="both"/>
        <w:rPr>
          <w:rFonts w:ascii="Palatino Linotype" w:eastAsia="Times New Roman" w:hAnsi="Palatino Linotype" w:cs="Times New Roman"/>
          <w:b/>
          <w:i/>
        </w:rPr>
      </w:pPr>
      <w:r w:rsidRPr="009F2F23">
        <w:rPr>
          <w:rFonts w:ascii="Palatino Linotype" w:eastAsia="Times New Roman" w:hAnsi="Palatino Linotype" w:cs="Times New Roman"/>
          <w:b/>
          <w:i/>
        </w:rPr>
        <w:t>XII. Declarar con dolo o negligencia la inexistencia de información cuando el sujeto obligado deba generarla, derivado del ejercicio de sus facultades, competencias o funciones;</w:t>
      </w:r>
    </w:p>
    <w:p w14:paraId="06A07829" w14:textId="48AFAF11" w:rsidR="00261912" w:rsidRPr="009F2F23" w:rsidRDefault="00261912" w:rsidP="00D82465">
      <w:pPr>
        <w:spacing w:line="360" w:lineRule="auto"/>
        <w:ind w:left="567" w:right="567"/>
        <w:contextualSpacing/>
        <w:jc w:val="both"/>
        <w:rPr>
          <w:rFonts w:ascii="Palatino Linotype" w:eastAsia="Times New Roman" w:hAnsi="Palatino Linotype" w:cs="Times New Roman"/>
          <w:b/>
          <w:i/>
        </w:rPr>
      </w:pPr>
      <w:r w:rsidRPr="009F2F23">
        <w:rPr>
          <w:rFonts w:ascii="Palatino Linotype" w:eastAsia="Times New Roman" w:hAnsi="Palatino Linotype" w:cs="Times New Roman"/>
          <w:b/>
          <w:i/>
        </w:rPr>
        <w:t>XIII. Declarar la inexistencia de la información cuando exista total o parcialmente en sus archivos;</w:t>
      </w:r>
    </w:p>
    <w:p w14:paraId="70493EC8" w14:textId="75D10E94" w:rsidR="00054860" w:rsidRPr="009F2F23" w:rsidRDefault="00261912" w:rsidP="00D82465">
      <w:pPr>
        <w:spacing w:line="360" w:lineRule="auto"/>
        <w:ind w:left="567" w:right="567"/>
        <w:contextualSpacing/>
        <w:jc w:val="both"/>
        <w:rPr>
          <w:rFonts w:ascii="Palatino Linotype" w:eastAsia="Times New Roman" w:hAnsi="Palatino Linotype" w:cs="Times New Roman"/>
          <w:b/>
        </w:rPr>
      </w:pPr>
      <w:r w:rsidRPr="009F2F23">
        <w:rPr>
          <w:rFonts w:ascii="Palatino Linotype" w:eastAsia="Times New Roman" w:hAnsi="Palatino Linotype" w:cs="Times New Roman"/>
          <w:b/>
          <w:i/>
        </w:rPr>
        <w:t>…</w:t>
      </w:r>
      <w:r w:rsidR="00054860" w:rsidRPr="009F2F23">
        <w:rPr>
          <w:rFonts w:ascii="Palatino Linotype" w:eastAsia="Times New Roman" w:hAnsi="Palatino Linotype" w:cs="Times New Roman"/>
          <w:b/>
          <w:i/>
        </w:rPr>
        <w:t xml:space="preserve">” </w:t>
      </w:r>
      <w:r w:rsidR="00054860" w:rsidRPr="009F2F23">
        <w:rPr>
          <w:rFonts w:ascii="Palatino Linotype" w:eastAsia="Times New Roman" w:hAnsi="Palatino Linotype" w:cs="Times New Roman"/>
        </w:rPr>
        <w:t>(Énfasis añadido)</w:t>
      </w:r>
    </w:p>
    <w:p w14:paraId="44FA7C63" w14:textId="77777777" w:rsidR="00054860" w:rsidRPr="009F2F23" w:rsidRDefault="00054860" w:rsidP="00D82465">
      <w:pPr>
        <w:spacing w:line="360" w:lineRule="auto"/>
        <w:ind w:left="567" w:right="567"/>
        <w:contextualSpacing/>
        <w:jc w:val="both"/>
        <w:rPr>
          <w:rFonts w:ascii="Palatino Linotype" w:eastAsia="Times New Roman" w:hAnsi="Palatino Linotype" w:cs="Times New Roman"/>
          <w:i/>
        </w:rPr>
      </w:pPr>
    </w:p>
    <w:p w14:paraId="39AFF674" w14:textId="510CD91A" w:rsidR="00054860" w:rsidRPr="009F2F23" w:rsidRDefault="00054860" w:rsidP="00D82465">
      <w:pPr>
        <w:spacing w:line="360" w:lineRule="auto"/>
        <w:ind w:left="567" w:right="567"/>
        <w:contextualSpacing/>
        <w:jc w:val="both"/>
        <w:rPr>
          <w:rFonts w:ascii="Palatino Linotype" w:eastAsia="Times New Roman" w:hAnsi="Palatino Linotype" w:cs="Times New Roman"/>
          <w:i/>
        </w:rPr>
      </w:pPr>
      <w:r w:rsidRPr="009F2F23">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08BC9372" w14:textId="54A94E5F" w:rsidR="00054860" w:rsidRPr="009F2F23" w:rsidRDefault="00054860" w:rsidP="00D82465">
      <w:pPr>
        <w:spacing w:line="360" w:lineRule="auto"/>
        <w:ind w:left="567" w:right="567"/>
        <w:contextualSpacing/>
        <w:jc w:val="both"/>
        <w:rPr>
          <w:rFonts w:ascii="Palatino Linotype" w:eastAsia="Times New Roman" w:hAnsi="Palatino Linotype" w:cs="Times New Roman"/>
          <w:i/>
        </w:rPr>
      </w:pPr>
      <w:r w:rsidRPr="009F2F23">
        <w:rPr>
          <w:rFonts w:ascii="Palatino Linotype" w:eastAsia="Times New Roman" w:hAnsi="Palatino Linotype" w:cs="Times New Roman"/>
          <w:i/>
        </w:rPr>
        <w:t>El Instituto emitirá las resoluciones que impongan sanciones para efectos de registro a la Secretaría de la Contraloría del Gobierno del Estado de México y a las instancias homólogas de los demás sujetos obligados.</w:t>
      </w:r>
    </w:p>
    <w:p w14:paraId="2B4AE90C" w14:textId="31B5E91D" w:rsidR="00054860" w:rsidRPr="009F2F23" w:rsidRDefault="00054860" w:rsidP="00D82465">
      <w:pPr>
        <w:spacing w:line="360" w:lineRule="auto"/>
        <w:ind w:left="567" w:right="567"/>
        <w:contextualSpacing/>
        <w:jc w:val="both"/>
        <w:rPr>
          <w:rFonts w:ascii="Palatino Linotype" w:eastAsia="Times New Roman" w:hAnsi="Palatino Linotype" w:cs="Times New Roman"/>
          <w:i/>
        </w:rPr>
      </w:pPr>
      <w:r w:rsidRPr="009F2F23">
        <w:rPr>
          <w:rFonts w:ascii="Palatino Linotype" w:eastAsia="Times New Roman" w:hAnsi="Palatino Linotype" w:cs="Times New Roman"/>
          <w:i/>
        </w:rPr>
        <w:t xml:space="preserve">El Instituto, por acuerdo del Pleno podrá realizar un extrañamiento público al sujeto obligado que actualice alguna de las causas de responsabilidad administrativa, establecidas en esta Ley y en la Ley de Responsabilidades de los </w:t>
      </w:r>
      <w:r w:rsidRPr="009F2F23">
        <w:rPr>
          <w:rFonts w:ascii="Palatino Linotype" w:eastAsia="Times New Roman" w:hAnsi="Palatino Linotype" w:cs="Times New Roman"/>
          <w:i/>
        </w:rPr>
        <w:lastRenderedPageBreak/>
        <w:t>Servidores Públicos del Estado y Municipios, sin necesidad de que inicie el procedimiento administrativo disciplinario.</w:t>
      </w:r>
    </w:p>
    <w:p w14:paraId="73DB304C" w14:textId="77777777" w:rsidR="00054860" w:rsidRPr="009F2F23" w:rsidRDefault="00054860" w:rsidP="00D82465">
      <w:pPr>
        <w:spacing w:line="360" w:lineRule="auto"/>
        <w:ind w:left="567" w:right="567"/>
        <w:contextualSpacing/>
        <w:jc w:val="both"/>
        <w:rPr>
          <w:rFonts w:ascii="Palatino Linotype" w:eastAsia="Times New Roman" w:hAnsi="Palatino Linotype" w:cs="Times New Roman"/>
          <w:i/>
        </w:rPr>
      </w:pPr>
      <w:r w:rsidRPr="009F2F23">
        <w:rPr>
          <w:rFonts w:ascii="Palatino Linotype" w:eastAsia="Times New Roman" w:hAnsi="Palatino Linotype" w:cs="Times New Roman"/>
          <w:i/>
        </w:rPr>
        <w:t>Las sanciones de carácter económico no podrán ser cubiertas con recursos públicos.</w:t>
      </w:r>
    </w:p>
    <w:p w14:paraId="28D5C03F" w14:textId="296E71BF" w:rsidR="00054860" w:rsidRPr="009F2F23" w:rsidRDefault="00054860" w:rsidP="00D82465">
      <w:pPr>
        <w:spacing w:line="360" w:lineRule="auto"/>
        <w:ind w:left="567" w:right="567"/>
        <w:contextualSpacing/>
        <w:jc w:val="both"/>
        <w:rPr>
          <w:rFonts w:ascii="Palatino Linotype" w:eastAsia="Times New Roman" w:hAnsi="Palatino Linotype" w:cs="Times New Roman"/>
          <w:i/>
        </w:rPr>
      </w:pPr>
      <w:r w:rsidRPr="009F2F23">
        <w:rPr>
          <w:rFonts w:ascii="Palatino Linotype" w:eastAsia="Times New Roman" w:hAnsi="Palatino Linotype" w:cs="Times New Roman"/>
          <w:i/>
        </w:rPr>
        <w:t>Las conductas a que se refiere este artículo serán sancionadas por el Instituto, de conformidad con lo previsto en la Ley de Responsabilidades de los Servidores Públicos del Estado de México y Municipios.</w:t>
      </w:r>
    </w:p>
    <w:p w14:paraId="5882B403" w14:textId="2B3CF2AD" w:rsidR="00054860" w:rsidRPr="009F2F23" w:rsidRDefault="00054860" w:rsidP="00D82465">
      <w:pPr>
        <w:spacing w:line="360" w:lineRule="auto"/>
        <w:ind w:left="567" w:right="567"/>
        <w:contextualSpacing/>
        <w:jc w:val="both"/>
        <w:rPr>
          <w:rFonts w:ascii="Palatino Linotype" w:hAnsi="Palatino Linotype"/>
          <w:i/>
        </w:rPr>
      </w:pPr>
      <w:r w:rsidRPr="009F2F23">
        <w:rPr>
          <w:rFonts w:ascii="Palatino Linotype" w:eastAsia="Times New Roman" w:hAnsi="Palatino Linotype" w:cs="Times New Roman"/>
          <w:i/>
        </w:rPr>
        <w:t>En su caso, darán vista a la autoridad competente para que imponga o ejecute la sanción.</w:t>
      </w:r>
      <w:r w:rsidRPr="009F2F23">
        <w:rPr>
          <w:rFonts w:ascii="Palatino Linotype" w:hAnsi="Palatino Linotype"/>
          <w:i/>
        </w:rPr>
        <w:t>”</w:t>
      </w:r>
    </w:p>
    <w:p w14:paraId="2940ACF6" w14:textId="77777777" w:rsidR="00054860" w:rsidRPr="009F2F23" w:rsidRDefault="00054860" w:rsidP="00D82465">
      <w:pPr>
        <w:spacing w:line="360" w:lineRule="auto"/>
        <w:ind w:left="709" w:right="567"/>
        <w:contextualSpacing/>
        <w:jc w:val="both"/>
        <w:rPr>
          <w:rFonts w:ascii="Palatino Linotype" w:hAnsi="Palatino Linotype"/>
          <w:i/>
        </w:rPr>
      </w:pPr>
    </w:p>
    <w:p w14:paraId="313812FD" w14:textId="702927B8" w:rsidR="00054860" w:rsidRPr="009F2F23" w:rsidRDefault="00054860" w:rsidP="00D82465">
      <w:pPr>
        <w:numPr>
          <w:ilvl w:val="0"/>
          <w:numId w:val="32"/>
        </w:numPr>
        <w:tabs>
          <w:tab w:val="left" w:pos="0"/>
        </w:tabs>
        <w:spacing w:line="360" w:lineRule="auto"/>
        <w:ind w:left="0" w:right="49" w:firstLine="0"/>
        <w:contextualSpacing/>
        <w:jc w:val="both"/>
        <w:rPr>
          <w:rFonts w:ascii="Palatino Linotype" w:hAnsi="Palatino Linotype"/>
        </w:rPr>
      </w:pPr>
      <w:r w:rsidRPr="009F2F23">
        <w:rPr>
          <w:rFonts w:ascii="Palatino Linotype" w:eastAsia="Calibri" w:hAnsi="Palatino Linotype" w:cs="Arial"/>
          <w:color w:val="000000"/>
          <w:lang w:val="es-ES" w:eastAsia="es-MX"/>
        </w:rPr>
        <w:t xml:space="preserve">Por lo que es menester en el presente asunto, </w:t>
      </w:r>
      <w:r w:rsidRPr="009F2F23">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DFC57D0" w14:textId="77777777" w:rsidR="00054860" w:rsidRPr="009F2F23" w:rsidRDefault="00054860" w:rsidP="00D82465">
      <w:pPr>
        <w:tabs>
          <w:tab w:val="left" w:pos="0"/>
        </w:tabs>
        <w:spacing w:line="360" w:lineRule="auto"/>
        <w:ind w:right="49"/>
        <w:contextualSpacing/>
        <w:jc w:val="both"/>
        <w:rPr>
          <w:rFonts w:ascii="Palatino Linotype" w:hAnsi="Palatino Linotype" w:cs="Arial"/>
          <w:lang w:eastAsia="es-MX"/>
        </w:rPr>
      </w:pPr>
    </w:p>
    <w:p w14:paraId="7F0F0CE6" w14:textId="77777777" w:rsidR="00300077" w:rsidRPr="009F2F23" w:rsidRDefault="00300077" w:rsidP="00D82465">
      <w:pPr>
        <w:tabs>
          <w:tab w:val="left" w:pos="0"/>
        </w:tabs>
        <w:spacing w:line="360" w:lineRule="auto"/>
        <w:ind w:right="49"/>
        <w:contextualSpacing/>
        <w:jc w:val="both"/>
        <w:rPr>
          <w:rFonts w:ascii="Palatino Linotype" w:hAnsi="Palatino Linotype" w:cs="Arial"/>
          <w:lang w:eastAsia="es-MX"/>
        </w:rPr>
      </w:pPr>
    </w:p>
    <w:p w14:paraId="57BFFBD7" w14:textId="3655307B" w:rsidR="005D5AE3" w:rsidRPr="009F2F23" w:rsidRDefault="00A06790" w:rsidP="00D82465">
      <w:pPr>
        <w:pStyle w:val="Ttulo1"/>
        <w:spacing w:before="0" w:line="360" w:lineRule="auto"/>
        <w:rPr>
          <w:rFonts w:eastAsia="Calibri"/>
          <w:b/>
          <w:szCs w:val="24"/>
          <w:lang w:val="es-ES"/>
        </w:rPr>
      </w:pPr>
      <w:bookmarkStart w:id="54" w:name="_Toc453170995"/>
      <w:bookmarkStart w:id="55" w:name="_Toc508613993"/>
      <w:bookmarkStart w:id="56" w:name="_Toc524602727"/>
      <w:bookmarkStart w:id="57" w:name="_Toc528265092"/>
      <w:bookmarkStart w:id="58" w:name="_Toc531771246"/>
      <w:bookmarkStart w:id="59" w:name="_Toc531807688"/>
      <w:bookmarkStart w:id="60" w:name="_Toc532891580"/>
      <w:bookmarkStart w:id="61" w:name="_Toc534888067"/>
      <w:bookmarkStart w:id="62" w:name="_Toc535498934"/>
      <w:bookmarkStart w:id="63" w:name="_Toc536627358"/>
      <w:bookmarkStart w:id="64" w:name="_Toc511234456"/>
      <w:r w:rsidRPr="009F2F23">
        <w:rPr>
          <w:rFonts w:eastAsia="Calibri"/>
          <w:b/>
          <w:szCs w:val="24"/>
          <w:lang w:val="es-ES"/>
        </w:rPr>
        <w:t>SÉPTIM</w:t>
      </w:r>
      <w:r w:rsidR="005D5AE3" w:rsidRPr="009F2F23">
        <w:rPr>
          <w:rFonts w:eastAsia="Calibri"/>
          <w:b/>
          <w:szCs w:val="24"/>
          <w:lang w:val="es-ES"/>
        </w:rPr>
        <w:t>O. De la versión pública.</w:t>
      </w:r>
      <w:bookmarkEnd w:id="54"/>
      <w:bookmarkEnd w:id="55"/>
      <w:bookmarkEnd w:id="56"/>
      <w:bookmarkEnd w:id="57"/>
      <w:bookmarkEnd w:id="58"/>
      <w:bookmarkEnd w:id="59"/>
      <w:bookmarkEnd w:id="60"/>
      <w:bookmarkEnd w:id="61"/>
      <w:bookmarkEnd w:id="62"/>
      <w:bookmarkEnd w:id="63"/>
    </w:p>
    <w:p w14:paraId="7B2D5313" w14:textId="77777777" w:rsidR="005D5AE3" w:rsidRPr="009F2F23" w:rsidRDefault="005D5AE3" w:rsidP="00D82465">
      <w:pPr>
        <w:spacing w:line="360" w:lineRule="auto"/>
        <w:rPr>
          <w:rFonts w:ascii="Palatino Linotype" w:hAnsi="Palatino Linotype"/>
          <w:lang w:val="es-ES" w:eastAsia="en-US"/>
        </w:rPr>
      </w:pPr>
    </w:p>
    <w:p w14:paraId="14D8F64B" w14:textId="47D1A66F" w:rsidR="005D5AE3" w:rsidRPr="009F2F23" w:rsidRDefault="005D5AE3" w:rsidP="00D82465">
      <w:pPr>
        <w:numPr>
          <w:ilvl w:val="0"/>
          <w:numId w:val="32"/>
        </w:numPr>
        <w:tabs>
          <w:tab w:val="left" w:pos="0"/>
        </w:tabs>
        <w:spacing w:line="360" w:lineRule="auto"/>
        <w:ind w:left="0" w:right="49" w:firstLine="0"/>
        <w:contextualSpacing/>
        <w:jc w:val="both"/>
        <w:rPr>
          <w:rFonts w:ascii="Palatino Linotype" w:eastAsia="Calibri" w:hAnsi="Palatino Linotype" w:cs="Arial"/>
          <w:lang w:val="es-ES" w:eastAsia="es-MX"/>
        </w:rPr>
      </w:pPr>
      <w:r w:rsidRPr="009F2F23">
        <w:rPr>
          <w:rFonts w:ascii="Palatino Linotype" w:eastAsia="Calibri" w:hAnsi="Palatino Linotype" w:cs="Arial"/>
          <w:lang w:val="es-ES" w:eastAsia="es-MX"/>
        </w:rPr>
        <w:t>Del soporte documental que se ha tenido a bien ordenar, como ya se adujera, e</w:t>
      </w:r>
      <w:r w:rsidR="00607F2A" w:rsidRPr="009F2F23">
        <w:rPr>
          <w:rFonts w:ascii="Palatino Linotype" w:eastAsia="Calibri" w:hAnsi="Palatino Linotype" w:cs="Arial"/>
          <w:lang w:val="es-ES" w:eastAsia="es-MX"/>
        </w:rPr>
        <w:t>ventualmente pueden</w:t>
      </w:r>
      <w:r w:rsidRPr="009F2F23">
        <w:rPr>
          <w:rFonts w:ascii="Palatino Linotype" w:eastAsia="Calibri" w:hAnsi="Palatino Linotype" w:cs="Arial"/>
          <w:lang w:val="es-ES" w:eastAsia="es-MX"/>
        </w:rPr>
        <w:t xml:space="preserve"> obran datos personales</w:t>
      </w:r>
      <w:r w:rsidR="00607F2A" w:rsidRPr="009F2F23">
        <w:rPr>
          <w:rFonts w:ascii="Palatino Linotype" w:eastAsia="Calibri" w:hAnsi="Palatino Linotype" w:cs="Arial"/>
          <w:lang w:val="es-ES" w:eastAsia="es-MX"/>
        </w:rPr>
        <w:t xml:space="preserve"> susceptibles de ser protegidos;</w:t>
      </w:r>
      <w:r w:rsidRPr="009F2F23">
        <w:rPr>
          <w:rFonts w:ascii="Palatino Linotype" w:eastAsia="Calibri" w:hAnsi="Palatino Linotype" w:cs="Arial"/>
          <w:lang w:val="es-ES" w:eastAsia="es-MX"/>
        </w:rPr>
        <w:t xml:space="preserve"> luego entonces, </w:t>
      </w:r>
      <w:r w:rsidR="00607F2A" w:rsidRPr="009F2F23">
        <w:rPr>
          <w:rFonts w:ascii="Palatino Linotype" w:eastAsia="Calibri" w:hAnsi="Palatino Linotype" w:cs="Arial"/>
          <w:lang w:val="es-ES" w:eastAsia="es-MX"/>
        </w:rPr>
        <w:t xml:space="preserve">de ser el caso, </w:t>
      </w:r>
      <w:r w:rsidRPr="009F2F23">
        <w:rPr>
          <w:rFonts w:ascii="Palatino Linotype" w:eastAsia="Calibri" w:hAnsi="Palatino Linotype" w:cs="Arial"/>
          <w:lang w:val="es-ES" w:eastAsia="es-MX"/>
        </w:rPr>
        <w:t xml:space="preserve">la documentación </w:t>
      </w:r>
      <w:r w:rsidR="00607F2A" w:rsidRPr="009F2F23">
        <w:rPr>
          <w:rFonts w:ascii="Palatino Linotype" w:eastAsia="Calibri" w:hAnsi="Palatino Linotype" w:cs="Arial"/>
          <w:lang w:val="es-ES" w:eastAsia="es-MX"/>
        </w:rPr>
        <w:t xml:space="preserve">que </w:t>
      </w:r>
      <w:r w:rsidRPr="009F2F23">
        <w:rPr>
          <w:rFonts w:ascii="Palatino Linotype" w:eastAsia="Calibri" w:hAnsi="Palatino Linotype" w:cs="Arial"/>
          <w:lang w:val="es-ES" w:eastAsia="es-MX"/>
        </w:rPr>
        <w:t xml:space="preserve">sea remitida </w:t>
      </w:r>
      <w:r w:rsidR="00607F2A" w:rsidRPr="009F2F23">
        <w:rPr>
          <w:rFonts w:ascii="Palatino Linotype" w:eastAsia="Calibri" w:hAnsi="Palatino Linotype" w:cs="Arial"/>
          <w:lang w:val="es-ES" w:eastAsia="es-MX"/>
        </w:rPr>
        <w:t>deberá ser en</w:t>
      </w:r>
      <w:r w:rsidRPr="009F2F23">
        <w:rPr>
          <w:rFonts w:ascii="Palatino Linotype" w:eastAsia="Calibri" w:hAnsi="Palatino Linotype" w:cs="Arial"/>
          <w:lang w:val="es-ES" w:eastAsia="es-MX"/>
        </w:rPr>
        <w:t xml:space="preserve"> versión pública </w:t>
      </w:r>
      <w:r w:rsidR="00607F2A" w:rsidRPr="009F2F23">
        <w:rPr>
          <w:rFonts w:ascii="Palatino Linotype" w:eastAsia="Calibri" w:hAnsi="Palatino Linotype" w:cs="Arial"/>
          <w:lang w:val="es-ES" w:eastAsia="es-MX"/>
        </w:rPr>
        <w:t>protegiendo</w:t>
      </w:r>
      <w:r w:rsidRPr="009F2F23">
        <w:rPr>
          <w:rFonts w:ascii="Palatino Linotype" w:eastAsia="Calibri" w:hAnsi="Palatino Linotype" w:cs="Arial"/>
          <w:lang w:val="es-ES" w:eastAsia="es-MX"/>
        </w:rPr>
        <w:t xml:space="preserve">, aquellas características que revelen datos personales de </w:t>
      </w:r>
      <w:r w:rsidR="00607F2A" w:rsidRPr="009F2F23">
        <w:rPr>
          <w:rFonts w:ascii="Palatino Linotype" w:eastAsia="Calibri" w:hAnsi="Palatino Linotype" w:cs="Arial"/>
          <w:lang w:val="es-ES" w:eastAsia="es-MX"/>
        </w:rPr>
        <w:t>la servidora pública que se refiere en las solicitudes de información,</w:t>
      </w:r>
      <w:r w:rsidRPr="009F2F23">
        <w:rPr>
          <w:rFonts w:ascii="Palatino Linotype" w:eastAsia="Calibri" w:hAnsi="Palatino Linotype" w:cs="Arial"/>
          <w:lang w:val="es-ES" w:eastAsia="es-MX"/>
        </w:rPr>
        <w:t xml:space="preserve"> en los términos que se precisan.</w:t>
      </w:r>
    </w:p>
    <w:p w14:paraId="626D4E6C" w14:textId="77777777" w:rsidR="005D5AE3" w:rsidRPr="009F2F23" w:rsidRDefault="005D5AE3" w:rsidP="00D82465">
      <w:pPr>
        <w:pStyle w:val="Prrafodelista"/>
        <w:autoSpaceDE w:val="0"/>
        <w:autoSpaceDN w:val="0"/>
        <w:adjustRightInd w:val="0"/>
        <w:spacing w:line="360" w:lineRule="auto"/>
        <w:ind w:left="426" w:right="50"/>
        <w:jc w:val="both"/>
        <w:rPr>
          <w:rFonts w:ascii="Palatino Linotype" w:eastAsia="Calibri" w:hAnsi="Palatino Linotype" w:cs="Arial"/>
          <w:lang w:val="es-ES" w:eastAsia="es-MX"/>
        </w:rPr>
      </w:pPr>
    </w:p>
    <w:p w14:paraId="16666166" w14:textId="77777777" w:rsidR="005D5AE3" w:rsidRPr="009F2F23" w:rsidRDefault="005D5AE3" w:rsidP="00D82465">
      <w:pPr>
        <w:numPr>
          <w:ilvl w:val="0"/>
          <w:numId w:val="32"/>
        </w:numPr>
        <w:tabs>
          <w:tab w:val="left" w:pos="0"/>
        </w:tabs>
        <w:spacing w:line="360" w:lineRule="auto"/>
        <w:ind w:left="0" w:right="49" w:firstLine="0"/>
        <w:contextualSpacing/>
        <w:jc w:val="both"/>
        <w:rPr>
          <w:rFonts w:ascii="Palatino Linotype" w:eastAsia="Calibri" w:hAnsi="Palatino Linotype" w:cs="Arial"/>
          <w:lang w:val="es-ES" w:eastAsia="es-MX"/>
        </w:rPr>
      </w:pPr>
      <w:r w:rsidRPr="009F2F23">
        <w:rPr>
          <w:rFonts w:ascii="Palatino Linotype" w:eastAsia="Calibri" w:hAnsi="Palatino Linotype" w:cs="Arial"/>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14:paraId="70B34990" w14:textId="77777777" w:rsidR="005D5AE3" w:rsidRPr="009F2F23" w:rsidRDefault="005D5AE3" w:rsidP="00D82465">
      <w:pPr>
        <w:pStyle w:val="Prrafodelista"/>
        <w:spacing w:line="360" w:lineRule="auto"/>
        <w:rPr>
          <w:rFonts w:ascii="Palatino Linotype" w:eastAsia="Calibri" w:hAnsi="Palatino Linotype" w:cs="Arial"/>
          <w:lang w:val="es-ES" w:eastAsia="es-MX"/>
        </w:rPr>
      </w:pPr>
    </w:p>
    <w:p w14:paraId="291A0C67" w14:textId="77777777" w:rsidR="005D5AE3" w:rsidRPr="009F2F23" w:rsidRDefault="005D5AE3" w:rsidP="00D82465">
      <w:pPr>
        <w:autoSpaceDE w:val="0"/>
        <w:autoSpaceDN w:val="0"/>
        <w:adjustRightInd w:val="0"/>
        <w:spacing w:line="360" w:lineRule="auto"/>
        <w:ind w:left="567" w:right="616"/>
        <w:jc w:val="both"/>
        <w:rPr>
          <w:rFonts w:ascii="Palatino Linotype" w:hAnsi="Palatino Linotype" w:cs="Arial"/>
          <w:i/>
          <w:lang w:val="es-MX"/>
        </w:rPr>
      </w:pPr>
      <w:r w:rsidRPr="009F2F23">
        <w:rPr>
          <w:rFonts w:ascii="Palatino Linotype" w:hAnsi="Palatino Linotype" w:cs="Arial"/>
          <w:b/>
          <w:bCs/>
          <w:i/>
          <w:lang w:val="es-MX"/>
        </w:rPr>
        <w:t xml:space="preserve">Artículo 3. </w:t>
      </w:r>
      <w:r w:rsidRPr="009F2F23">
        <w:rPr>
          <w:rFonts w:ascii="Palatino Linotype" w:hAnsi="Palatino Linotype" w:cs="Arial"/>
          <w:i/>
          <w:lang w:val="es-MX"/>
        </w:rPr>
        <w:t>Para los efectos de la presente Ley se entenderá por:</w:t>
      </w:r>
    </w:p>
    <w:p w14:paraId="675AA541"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t xml:space="preserve"> (…)</w:t>
      </w:r>
    </w:p>
    <w:p w14:paraId="1B82A6A7"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7E4007B1"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t>(…)</w:t>
      </w:r>
    </w:p>
    <w:p w14:paraId="797405E3"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lastRenderedPageBreak/>
        <w:t>XX. Información clasificada: Aquella considerada por la presente Ley como reservada o confidencial;</w:t>
      </w:r>
    </w:p>
    <w:p w14:paraId="7312C794"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27F6B2F"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t>(…)</w:t>
      </w:r>
    </w:p>
    <w:p w14:paraId="5D3FABA3"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6EA86394"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t>(…)</w:t>
      </w:r>
    </w:p>
    <w:p w14:paraId="4D011D06"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3EC35D8D"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t>(…)</w:t>
      </w:r>
    </w:p>
    <w:p w14:paraId="67E8B30D"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529E8D7"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t>(…)</w:t>
      </w:r>
    </w:p>
    <w:p w14:paraId="13D66842"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236A71E3"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lastRenderedPageBreak/>
        <w:t xml:space="preserve">I. Se refiera a la información privada y los datos personales concernientes a una persona física o </w:t>
      </w:r>
      <w:proofErr w:type="gramStart"/>
      <w:r w:rsidRPr="009F2F23">
        <w:rPr>
          <w:rFonts w:ascii="Palatino Linotype" w:eastAsia="Calibri" w:hAnsi="Palatino Linotype" w:cs="Arial"/>
          <w:i/>
          <w:lang w:val="es-ES" w:eastAsia="es-MX"/>
        </w:rPr>
        <w:t>jurídico</w:t>
      </w:r>
      <w:proofErr w:type="gramEnd"/>
      <w:r w:rsidRPr="009F2F23">
        <w:rPr>
          <w:rFonts w:ascii="Palatino Linotype" w:eastAsia="Calibri" w:hAnsi="Palatino Linotype" w:cs="Arial"/>
          <w:i/>
          <w:lang w:val="es-ES" w:eastAsia="es-MX"/>
        </w:rPr>
        <w:t xml:space="preserve"> colectiva identificada o identificable;</w:t>
      </w:r>
    </w:p>
    <w:p w14:paraId="459FD700"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2007E40F"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t>III. La que presenten los particulares a los sujetos obligados, de conformidad con lo dispuesto por las leyes o los tratados internacionales.</w:t>
      </w:r>
    </w:p>
    <w:p w14:paraId="69C4CABE"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3DA2DD2D" w14:textId="77777777" w:rsidR="005D5AE3" w:rsidRPr="009F2F23" w:rsidRDefault="005D5AE3" w:rsidP="00D82465">
      <w:pPr>
        <w:autoSpaceDE w:val="0"/>
        <w:autoSpaceDN w:val="0"/>
        <w:adjustRightInd w:val="0"/>
        <w:spacing w:line="360" w:lineRule="auto"/>
        <w:ind w:left="567" w:right="567"/>
        <w:jc w:val="both"/>
        <w:rPr>
          <w:rFonts w:ascii="Palatino Linotype" w:eastAsia="Calibri" w:hAnsi="Palatino Linotype" w:cs="Arial"/>
          <w:i/>
          <w:lang w:val="es-ES" w:eastAsia="es-MX"/>
        </w:rPr>
      </w:pPr>
      <w:r w:rsidRPr="009F2F23">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2C0BCE62" w14:textId="77777777" w:rsidR="005D5AE3" w:rsidRPr="009F2F23" w:rsidRDefault="005D5AE3" w:rsidP="00D82465">
      <w:pPr>
        <w:pStyle w:val="Prrafodelista"/>
        <w:autoSpaceDE w:val="0"/>
        <w:autoSpaceDN w:val="0"/>
        <w:adjustRightInd w:val="0"/>
        <w:spacing w:line="360" w:lineRule="auto"/>
        <w:ind w:left="426" w:right="50"/>
        <w:jc w:val="both"/>
        <w:rPr>
          <w:rFonts w:ascii="Palatino Linotype" w:eastAsia="Calibri" w:hAnsi="Palatino Linotype" w:cs="Arial"/>
          <w:lang w:val="es-ES" w:eastAsia="es-MX"/>
        </w:rPr>
      </w:pPr>
    </w:p>
    <w:p w14:paraId="5BF94092" w14:textId="77777777" w:rsidR="005D5AE3" w:rsidRPr="009F2F23" w:rsidRDefault="005D5AE3" w:rsidP="00D82465">
      <w:pPr>
        <w:numPr>
          <w:ilvl w:val="0"/>
          <w:numId w:val="32"/>
        </w:numPr>
        <w:tabs>
          <w:tab w:val="left" w:pos="0"/>
        </w:tabs>
        <w:spacing w:line="360" w:lineRule="auto"/>
        <w:ind w:left="0" w:right="49" w:firstLine="0"/>
        <w:contextualSpacing/>
        <w:jc w:val="both"/>
        <w:rPr>
          <w:rFonts w:ascii="Palatino Linotype" w:eastAsia="Calibri" w:hAnsi="Palatino Linotype" w:cs="Arial"/>
          <w:lang w:val="es-ES" w:eastAsia="es-MX"/>
        </w:rPr>
      </w:pPr>
      <w:r w:rsidRPr="009F2F23">
        <w:rPr>
          <w:rFonts w:ascii="Palatino Linotype" w:eastAsia="Calibri" w:hAnsi="Palatino Linotype" w:cs="Arial"/>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9F2F23">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14:paraId="042EF902" w14:textId="77777777" w:rsidR="005D5AE3" w:rsidRPr="009F2F23" w:rsidRDefault="005D5AE3" w:rsidP="00D82465">
      <w:pPr>
        <w:shd w:val="clear" w:color="auto" w:fill="FFFFFF"/>
        <w:spacing w:line="360" w:lineRule="auto"/>
        <w:ind w:left="567" w:right="616"/>
        <w:jc w:val="both"/>
        <w:rPr>
          <w:rFonts w:ascii="Palatino Linotype" w:hAnsi="Palatino Linotype" w:cs="Arial"/>
          <w:i/>
        </w:rPr>
      </w:pPr>
      <w:r w:rsidRPr="009F2F23">
        <w:rPr>
          <w:rFonts w:ascii="Palatino Linotype" w:hAnsi="Palatino Linotype" w:cs="Arial"/>
          <w:b/>
          <w:i/>
        </w:rPr>
        <w:lastRenderedPageBreak/>
        <w:t>Artículo 143.</w:t>
      </w:r>
      <w:r w:rsidRPr="009F2F23">
        <w:rPr>
          <w:rFonts w:ascii="Palatino Linotype" w:hAnsi="Palatino Linotype" w:cs="Arial"/>
          <w:i/>
        </w:rPr>
        <w:t xml:space="preserve"> Para los efectos de esta Ley se considera información </w:t>
      </w:r>
      <w:r w:rsidRPr="009F2F23">
        <w:rPr>
          <w:rFonts w:ascii="Palatino Linotype" w:hAnsi="Palatino Linotype" w:cs="Arial"/>
          <w:b/>
          <w:i/>
        </w:rPr>
        <w:t>confidencial</w:t>
      </w:r>
      <w:r w:rsidRPr="009F2F23">
        <w:rPr>
          <w:rFonts w:ascii="Palatino Linotype" w:hAnsi="Palatino Linotype" w:cs="Arial"/>
          <w:i/>
        </w:rPr>
        <w:t xml:space="preserve">, la clasificada como tal, de manera permanente, por su naturaleza, cuando:  </w:t>
      </w:r>
    </w:p>
    <w:p w14:paraId="19137EA5" w14:textId="77777777" w:rsidR="005D5AE3" w:rsidRPr="009F2F23" w:rsidRDefault="005D5AE3" w:rsidP="00D82465">
      <w:pPr>
        <w:shd w:val="clear" w:color="auto" w:fill="FFFFFF"/>
        <w:spacing w:line="360" w:lineRule="auto"/>
        <w:ind w:left="567" w:right="616"/>
        <w:jc w:val="both"/>
        <w:rPr>
          <w:rFonts w:ascii="Palatino Linotype" w:hAnsi="Palatino Linotype" w:cs="Arial"/>
          <w:i/>
        </w:rPr>
      </w:pPr>
      <w:r w:rsidRPr="009F2F23">
        <w:rPr>
          <w:rFonts w:ascii="Palatino Linotype" w:hAnsi="Palatino Linotype" w:cs="Arial"/>
          <w:i/>
        </w:rPr>
        <w:t xml:space="preserve">I. Se refiera a la información privada y los datos personales concernientes a una persona física o </w:t>
      </w:r>
      <w:proofErr w:type="gramStart"/>
      <w:r w:rsidRPr="009F2F23">
        <w:rPr>
          <w:rFonts w:ascii="Palatino Linotype" w:hAnsi="Palatino Linotype" w:cs="Arial"/>
          <w:i/>
        </w:rPr>
        <w:t>jurídico</w:t>
      </w:r>
      <w:proofErr w:type="gramEnd"/>
      <w:r w:rsidRPr="009F2F23">
        <w:rPr>
          <w:rFonts w:ascii="Palatino Linotype" w:hAnsi="Palatino Linotype" w:cs="Arial"/>
          <w:i/>
        </w:rPr>
        <w:t xml:space="preserve"> colectiva</w:t>
      </w:r>
      <w:r w:rsidRPr="009F2F23">
        <w:rPr>
          <w:rFonts w:ascii="Palatino Linotype" w:hAnsi="Palatino Linotype" w:cs="Arial"/>
          <w:i/>
          <w:u w:val="single"/>
        </w:rPr>
        <w:t xml:space="preserve"> </w:t>
      </w:r>
      <w:r w:rsidRPr="009F2F23">
        <w:rPr>
          <w:rFonts w:ascii="Palatino Linotype" w:hAnsi="Palatino Linotype" w:cs="Arial"/>
          <w:i/>
        </w:rPr>
        <w:t xml:space="preserve">identificada o identificable;  </w:t>
      </w:r>
    </w:p>
    <w:p w14:paraId="1BEE4D45" w14:textId="77777777" w:rsidR="005D5AE3" w:rsidRPr="009F2F23" w:rsidRDefault="005D5AE3" w:rsidP="00D82465">
      <w:pPr>
        <w:shd w:val="clear" w:color="auto" w:fill="FFFFFF"/>
        <w:spacing w:line="360" w:lineRule="auto"/>
        <w:ind w:left="567" w:right="616"/>
        <w:jc w:val="both"/>
        <w:rPr>
          <w:rFonts w:ascii="Palatino Linotype" w:hAnsi="Palatino Linotype" w:cs="Arial"/>
          <w:i/>
        </w:rPr>
      </w:pPr>
      <w:r w:rsidRPr="009F2F23">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201714EE" w14:textId="77777777" w:rsidR="005D5AE3" w:rsidRPr="009F2F23" w:rsidRDefault="005D5AE3" w:rsidP="00D82465">
      <w:pPr>
        <w:pStyle w:val="Prrafodelista"/>
        <w:numPr>
          <w:ilvl w:val="0"/>
          <w:numId w:val="34"/>
        </w:numPr>
        <w:shd w:val="clear" w:color="auto" w:fill="FFFFFF"/>
        <w:spacing w:line="360" w:lineRule="auto"/>
        <w:ind w:left="567" w:right="616" w:hanging="66"/>
        <w:jc w:val="both"/>
        <w:rPr>
          <w:rFonts w:ascii="Palatino Linotype" w:hAnsi="Palatino Linotype" w:cs="Arial"/>
          <w:i/>
        </w:rPr>
      </w:pPr>
      <w:r w:rsidRPr="009F2F23">
        <w:rPr>
          <w:rFonts w:ascii="Palatino Linotype" w:eastAsia="Times New Roman" w:hAnsi="Palatino Linotype" w:cs="Arial"/>
          <w:i/>
        </w:rPr>
        <w:t xml:space="preserve">La que presenten los particulares a los sujetos obligados, de conformidad con lo dispuesto por las leyes o los tratados internacionales.  </w:t>
      </w:r>
    </w:p>
    <w:p w14:paraId="308A9F2A" w14:textId="77777777" w:rsidR="005D5AE3" w:rsidRPr="009F2F23" w:rsidRDefault="005D5AE3" w:rsidP="00D82465">
      <w:pPr>
        <w:shd w:val="clear" w:color="auto" w:fill="FFFFFF"/>
        <w:spacing w:line="360" w:lineRule="auto"/>
        <w:ind w:left="567" w:right="616"/>
        <w:jc w:val="both"/>
        <w:rPr>
          <w:rFonts w:ascii="Palatino Linotype" w:hAnsi="Palatino Linotype" w:cs="Arial"/>
          <w:i/>
        </w:rPr>
      </w:pPr>
      <w:r w:rsidRPr="009F2F23">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5108EAA5" w14:textId="77777777" w:rsidR="005D5AE3" w:rsidRPr="009F2F23" w:rsidRDefault="005D5AE3" w:rsidP="00D82465">
      <w:pPr>
        <w:shd w:val="clear" w:color="auto" w:fill="FFFFFF"/>
        <w:spacing w:line="360" w:lineRule="auto"/>
        <w:ind w:left="567" w:right="616"/>
        <w:jc w:val="both"/>
        <w:rPr>
          <w:rFonts w:ascii="Palatino Linotype" w:hAnsi="Palatino Linotype" w:cs="Arial"/>
          <w:i/>
          <w:lang w:val="es-MX" w:eastAsia="en-US"/>
        </w:rPr>
      </w:pPr>
      <w:r w:rsidRPr="009F2F23">
        <w:rPr>
          <w:rFonts w:ascii="Palatino Linotype" w:hAnsi="Palatino Linotype" w:cs="Arial"/>
          <w:i/>
          <w:lang w:val="es-MX" w:eastAsia="en-US"/>
        </w:rPr>
        <w:t>No se considerará confidencial la información que se encuentre en los registros públicos o en fuentes de acceso público, ni tampoco la que sea considerada por la presente ley como información pública</w:t>
      </w:r>
    </w:p>
    <w:p w14:paraId="5E1E945B" w14:textId="77777777" w:rsidR="005D5AE3" w:rsidRPr="009F2F23" w:rsidRDefault="005D5AE3" w:rsidP="00D82465">
      <w:pPr>
        <w:shd w:val="clear" w:color="auto" w:fill="FFFFFF"/>
        <w:spacing w:line="360" w:lineRule="auto"/>
        <w:ind w:left="567" w:right="616"/>
        <w:jc w:val="both"/>
        <w:rPr>
          <w:rFonts w:ascii="Palatino Linotype" w:hAnsi="Palatino Linotype" w:cs="Arial"/>
          <w:i/>
          <w:lang w:val="es-MX" w:eastAsia="en-US"/>
        </w:rPr>
      </w:pPr>
      <w:r w:rsidRPr="009F2F23">
        <w:rPr>
          <w:rFonts w:ascii="Palatino Linotype" w:hAnsi="Palatino Linotype" w:cs="Arial"/>
          <w:i/>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w:t>
      </w:r>
      <w:r w:rsidRPr="009F2F23">
        <w:rPr>
          <w:rFonts w:ascii="Palatino Linotype" w:hAnsi="Palatino Linotype" w:cs="Arial"/>
          <w:i/>
          <w:lang w:val="es-MX" w:eastAsia="en-US"/>
        </w:rPr>
        <w:lastRenderedPageBreak/>
        <w:t xml:space="preserve">protegido y tomarán en cuenta las razones que justifican el periodo de reserva establecido.  </w:t>
      </w:r>
    </w:p>
    <w:p w14:paraId="562E4DC9" w14:textId="77777777" w:rsidR="005D5AE3" w:rsidRPr="009F2F23" w:rsidRDefault="005D5AE3" w:rsidP="00D82465">
      <w:pPr>
        <w:shd w:val="clear" w:color="auto" w:fill="FFFFFF"/>
        <w:spacing w:line="360" w:lineRule="auto"/>
        <w:ind w:left="567" w:right="616"/>
        <w:jc w:val="both"/>
        <w:rPr>
          <w:rFonts w:ascii="Palatino Linotype" w:hAnsi="Palatino Linotype" w:cs="Arial"/>
          <w:i/>
          <w:lang w:val="es-MX" w:eastAsia="en-US"/>
        </w:rPr>
      </w:pPr>
      <w:r w:rsidRPr="009F2F23">
        <w:rPr>
          <w:rFonts w:ascii="Palatino Linotype" w:hAnsi="Palatino Linotype" w:cs="Arial"/>
          <w:i/>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496AF2FB" w14:textId="77777777" w:rsidR="005D5AE3" w:rsidRPr="009F2F23" w:rsidRDefault="005D5AE3" w:rsidP="00D82465">
      <w:pPr>
        <w:shd w:val="clear" w:color="auto" w:fill="FFFFFF"/>
        <w:spacing w:line="360" w:lineRule="auto"/>
        <w:ind w:left="567" w:right="616"/>
        <w:jc w:val="both"/>
        <w:rPr>
          <w:rFonts w:ascii="Palatino Linotype" w:hAnsi="Palatino Linotype" w:cs="Arial"/>
          <w:i/>
          <w:lang w:val="es-MX" w:eastAsia="en-US"/>
        </w:rPr>
      </w:pPr>
      <w:r w:rsidRPr="009F2F23">
        <w:rPr>
          <w:rFonts w:ascii="Palatino Linotype" w:hAnsi="Palatino Linotype" w:cs="Arial"/>
          <w:i/>
          <w:lang w:val="es-MX" w:eastAsia="en-U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26F874A8" w14:textId="77777777" w:rsidR="005D5AE3" w:rsidRPr="009F2F23" w:rsidRDefault="005D5AE3" w:rsidP="00D82465">
      <w:pPr>
        <w:shd w:val="clear" w:color="auto" w:fill="FFFFFF"/>
        <w:spacing w:line="360" w:lineRule="auto"/>
        <w:ind w:left="567" w:right="616"/>
        <w:jc w:val="both"/>
        <w:rPr>
          <w:rFonts w:ascii="Palatino Linotype" w:hAnsi="Palatino Linotype" w:cs="Arial"/>
          <w:i/>
          <w:lang w:val="es-MX" w:eastAsia="en-US"/>
        </w:rPr>
      </w:pPr>
      <w:r w:rsidRPr="009F2F23">
        <w:rPr>
          <w:rFonts w:ascii="Palatino Linotype" w:hAnsi="Palatino Linotype" w:cs="Arial"/>
          <w:b/>
          <w:i/>
          <w:lang w:val="es-MX" w:eastAsia="en-US"/>
        </w:rPr>
        <w:t>Artículo 149</w:t>
      </w:r>
      <w:r w:rsidRPr="009F2F23">
        <w:rPr>
          <w:rFonts w:ascii="Palatino Linotype" w:hAnsi="Palatino Linotype" w:cs="Arial"/>
          <w:i/>
          <w:lang w:val="es-MX" w:eastAsia="en-US"/>
        </w:rPr>
        <w:t>. El acuerdo que clasifique la información como confidencial deberá contener un razonamiento lógico en el que demuestre que la información se encuentra en alguna o algunas de las hipótesis previstas en la presente Ley.</w:t>
      </w:r>
    </w:p>
    <w:p w14:paraId="24A012F8" w14:textId="77777777" w:rsidR="005D5AE3" w:rsidRPr="009F2F23" w:rsidRDefault="005D5AE3" w:rsidP="00D82465">
      <w:pPr>
        <w:shd w:val="clear" w:color="auto" w:fill="FFFFFF"/>
        <w:spacing w:line="360" w:lineRule="auto"/>
        <w:ind w:left="567" w:right="616"/>
        <w:jc w:val="both"/>
        <w:rPr>
          <w:rFonts w:ascii="Palatino Linotype" w:hAnsi="Palatino Linotype" w:cs="Arial"/>
          <w:i/>
          <w:lang w:val="es-MX" w:eastAsia="en-US"/>
        </w:rPr>
      </w:pPr>
      <w:r w:rsidRPr="009F2F23">
        <w:rPr>
          <w:rFonts w:ascii="Palatino Linotype" w:hAnsi="Palatino Linotype" w:cs="Arial"/>
          <w:b/>
          <w:i/>
          <w:lang w:val="es-MX" w:eastAsia="en-US"/>
        </w:rPr>
        <w:t>Quincuagésimo sexto</w:t>
      </w:r>
      <w:r w:rsidRPr="009F2F23">
        <w:rPr>
          <w:rFonts w:ascii="Palatino Linotype" w:hAnsi="Palatino Linotype" w:cs="Arial"/>
          <w:i/>
          <w:lang w:val="es-MX" w:eastAsia="en-US"/>
        </w:rPr>
        <w:t xml:space="preserve">. La versión pública del documento o expediente que contenga partes o secciones reservadas o </w:t>
      </w:r>
      <w:r w:rsidRPr="009F2F23">
        <w:rPr>
          <w:rFonts w:ascii="Palatino Linotype" w:hAnsi="Palatino Linotype" w:cs="Arial"/>
          <w:b/>
          <w:i/>
          <w:lang w:val="es-MX" w:eastAsia="en-US"/>
        </w:rPr>
        <w:t>confidenciales</w:t>
      </w:r>
      <w:r w:rsidRPr="009F2F23">
        <w:rPr>
          <w:rFonts w:ascii="Palatino Linotype" w:hAnsi="Palatino Linotype" w:cs="Arial"/>
          <w:i/>
          <w:lang w:val="es-MX" w:eastAsia="en-US"/>
        </w:rPr>
        <w:t xml:space="preserve">, será elaborada por los </w:t>
      </w:r>
      <w:r w:rsidRPr="009F2F23">
        <w:rPr>
          <w:rFonts w:ascii="Palatino Linotype" w:hAnsi="Palatino Linotype" w:cs="Arial"/>
          <w:i/>
          <w:lang w:val="es-MX" w:eastAsia="en-US"/>
        </w:rPr>
        <w:lastRenderedPageBreak/>
        <w:t>sujetos obligados, previo pago de los costos de reproducción, a través de sus áreas y deberá ser aprobada por su Comité de Transparencia.</w:t>
      </w:r>
    </w:p>
    <w:p w14:paraId="2C0487F1" w14:textId="77777777" w:rsidR="005D5AE3" w:rsidRPr="009F2F23" w:rsidRDefault="005D5AE3" w:rsidP="00D82465">
      <w:pPr>
        <w:shd w:val="clear" w:color="auto" w:fill="FFFFFF"/>
        <w:spacing w:line="360" w:lineRule="auto"/>
        <w:ind w:left="567" w:right="616"/>
        <w:jc w:val="both"/>
        <w:rPr>
          <w:rFonts w:ascii="Palatino Linotype" w:hAnsi="Palatino Linotype" w:cs="Arial"/>
          <w:i/>
          <w:lang w:val="es-MX" w:eastAsia="en-US"/>
        </w:rPr>
      </w:pPr>
      <w:r w:rsidRPr="009F2F23">
        <w:rPr>
          <w:rFonts w:ascii="Palatino Linotype" w:hAnsi="Palatino Linotype" w:cs="Arial"/>
          <w:b/>
          <w:i/>
          <w:lang w:val="es-MX" w:eastAsia="en-US"/>
        </w:rPr>
        <w:t>Quincuagésimo séptimo</w:t>
      </w:r>
      <w:r w:rsidRPr="009F2F23">
        <w:rPr>
          <w:rFonts w:ascii="Palatino Linotype" w:hAnsi="Palatino Linotype" w:cs="Arial"/>
          <w:i/>
          <w:lang w:val="es-MX" w:eastAsia="en-US"/>
        </w:rPr>
        <w:t>. Se considera, en principio, como información pública y no podrá omitirse de las  versiones públicas la siguiente:</w:t>
      </w:r>
    </w:p>
    <w:p w14:paraId="44DFE5D8" w14:textId="77777777" w:rsidR="005D5AE3" w:rsidRPr="009F2F23" w:rsidRDefault="005D5AE3" w:rsidP="00D82465">
      <w:pPr>
        <w:shd w:val="clear" w:color="auto" w:fill="FFFFFF"/>
        <w:spacing w:line="360" w:lineRule="auto"/>
        <w:ind w:left="567" w:right="616"/>
        <w:jc w:val="both"/>
        <w:rPr>
          <w:rFonts w:ascii="Palatino Linotype" w:hAnsi="Palatino Linotype" w:cs="Arial"/>
          <w:i/>
          <w:lang w:val="es-MX" w:eastAsia="en-US"/>
        </w:rPr>
      </w:pPr>
      <w:r w:rsidRPr="009F2F23">
        <w:rPr>
          <w:rFonts w:ascii="Palatino Linotype" w:hAnsi="Palatino Linotype" w:cs="Arial"/>
          <w:i/>
          <w:lang w:val="es-MX" w:eastAsia="en-US"/>
        </w:rPr>
        <w:t>I.        La relativa a las Obligaciones de Transparencia que contempla el Título V de la Ley General y las demás disposiciones legales aplicables;</w:t>
      </w:r>
    </w:p>
    <w:p w14:paraId="5C815946" w14:textId="77777777" w:rsidR="005D5AE3" w:rsidRPr="009F2F23" w:rsidRDefault="005D5AE3" w:rsidP="00D82465">
      <w:pPr>
        <w:shd w:val="clear" w:color="auto" w:fill="FFFFFF"/>
        <w:spacing w:line="360" w:lineRule="auto"/>
        <w:ind w:left="567" w:right="616"/>
        <w:jc w:val="both"/>
        <w:rPr>
          <w:rFonts w:ascii="Palatino Linotype" w:hAnsi="Palatino Linotype" w:cs="Arial"/>
          <w:i/>
          <w:lang w:val="es-MX" w:eastAsia="en-US"/>
        </w:rPr>
      </w:pPr>
      <w:r w:rsidRPr="009F2F23">
        <w:rPr>
          <w:rFonts w:ascii="Palatino Linotype" w:hAnsi="Palatino Linotype" w:cs="Arial"/>
          <w:i/>
          <w:lang w:val="es-MX" w:eastAsia="en-US"/>
        </w:rPr>
        <w:t>II.       El nombre de los servidores públicos en los documentos, y sus firmas autógrafas, cuando sean utilizados en el ejercicio de las facultades conferidas para el desempeño del servicio público, y</w:t>
      </w:r>
    </w:p>
    <w:p w14:paraId="694AA90B" w14:textId="77777777" w:rsidR="005D5AE3" w:rsidRPr="009F2F23" w:rsidRDefault="005D5AE3" w:rsidP="00D82465">
      <w:pPr>
        <w:shd w:val="clear" w:color="auto" w:fill="FFFFFF"/>
        <w:spacing w:line="360" w:lineRule="auto"/>
        <w:ind w:left="567" w:right="616"/>
        <w:jc w:val="both"/>
        <w:rPr>
          <w:rFonts w:ascii="Palatino Linotype" w:hAnsi="Palatino Linotype" w:cs="Arial"/>
          <w:i/>
        </w:rPr>
      </w:pPr>
      <w:r w:rsidRPr="009F2F23">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70440A4C" w14:textId="77777777" w:rsidR="005D5AE3" w:rsidRPr="009F2F23" w:rsidRDefault="005D5AE3" w:rsidP="00D82465">
      <w:pPr>
        <w:shd w:val="clear" w:color="auto" w:fill="FFFFFF"/>
        <w:spacing w:line="360" w:lineRule="auto"/>
        <w:ind w:left="567" w:right="616"/>
        <w:jc w:val="both"/>
        <w:rPr>
          <w:rFonts w:ascii="Palatino Linotype" w:hAnsi="Palatino Linotype" w:cs="Arial"/>
          <w:i/>
        </w:rPr>
      </w:pPr>
      <w:r w:rsidRPr="009F2F23">
        <w:rPr>
          <w:rFonts w:ascii="Palatino Linotype" w:hAnsi="Palatino Linotype" w:cs="Arial"/>
          <w:i/>
        </w:rPr>
        <w:t>Lo anterior, siempre y cuando no se acredite alguna causal de clasificación, prevista en las leyes o en los tratados internaciones suscritos por el Estado mexicano.</w:t>
      </w:r>
    </w:p>
    <w:p w14:paraId="7D4BF6BF" w14:textId="77777777" w:rsidR="005D5AE3" w:rsidRDefault="005D5AE3" w:rsidP="00D82465">
      <w:pPr>
        <w:shd w:val="clear" w:color="auto" w:fill="FFFFFF"/>
        <w:spacing w:line="360" w:lineRule="auto"/>
        <w:ind w:left="567" w:right="616"/>
        <w:jc w:val="both"/>
        <w:rPr>
          <w:rFonts w:ascii="Palatino Linotype" w:hAnsi="Palatino Linotype" w:cs="Arial"/>
          <w:i/>
        </w:rPr>
      </w:pPr>
      <w:r w:rsidRPr="009F2F23">
        <w:rPr>
          <w:rFonts w:ascii="Palatino Linotype" w:hAnsi="Palatino Linotype" w:cs="Arial"/>
          <w:b/>
          <w:i/>
        </w:rPr>
        <w:t>Quincuagésimo octavo.</w:t>
      </w:r>
      <w:r w:rsidRPr="009F2F23">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5CB2E1AE" w14:textId="77777777" w:rsidR="00D82465" w:rsidRPr="009F2F23" w:rsidRDefault="00D82465" w:rsidP="00D82465">
      <w:pPr>
        <w:shd w:val="clear" w:color="auto" w:fill="FFFFFF"/>
        <w:spacing w:line="360" w:lineRule="auto"/>
        <w:ind w:right="616"/>
        <w:jc w:val="both"/>
        <w:rPr>
          <w:rFonts w:ascii="Palatino Linotype" w:hAnsi="Palatino Linotype" w:cs="Arial"/>
          <w:i/>
        </w:rPr>
      </w:pPr>
    </w:p>
    <w:p w14:paraId="66460860" w14:textId="77777777" w:rsidR="005D5AE3" w:rsidRPr="009F2F23" w:rsidRDefault="005D5AE3" w:rsidP="00D82465">
      <w:pPr>
        <w:numPr>
          <w:ilvl w:val="0"/>
          <w:numId w:val="32"/>
        </w:numPr>
        <w:tabs>
          <w:tab w:val="left" w:pos="0"/>
        </w:tabs>
        <w:spacing w:line="360" w:lineRule="auto"/>
        <w:ind w:left="0" w:right="49" w:firstLine="0"/>
        <w:contextualSpacing/>
        <w:jc w:val="both"/>
        <w:rPr>
          <w:rFonts w:ascii="Palatino Linotype" w:eastAsia="Calibri" w:hAnsi="Palatino Linotype" w:cs="Arial"/>
          <w:lang w:val="es-ES" w:eastAsia="es-MX"/>
        </w:rPr>
      </w:pPr>
      <w:r w:rsidRPr="009F2F23">
        <w:rPr>
          <w:rFonts w:ascii="Palatino Linotype" w:eastAsia="Calibri" w:hAnsi="Palatino Linotype" w:cs="Arial"/>
          <w:lang w:val="es-ES" w:eastAsia="es-MX"/>
        </w:rPr>
        <w:lastRenderedPageBreak/>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14:paraId="27BC48FB" w14:textId="77777777" w:rsidR="005D5AE3" w:rsidRPr="009F2F23" w:rsidRDefault="005D5AE3" w:rsidP="00D82465">
      <w:pPr>
        <w:pStyle w:val="Prrafodelista"/>
        <w:autoSpaceDE w:val="0"/>
        <w:autoSpaceDN w:val="0"/>
        <w:adjustRightInd w:val="0"/>
        <w:spacing w:line="360" w:lineRule="auto"/>
        <w:ind w:left="426" w:right="50"/>
        <w:jc w:val="both"/>
        <w:rPr>
          <w:rFonts w:ascii="Palatino Linotype" w:eastAsia="Calibri" w:hAnsi="Palatino Linotype" w:cs="Arial"/>
          <w:lang w:val="es-ES" w:eastAsia="es-MX"/>
        </w:rPr>
      </w:pPr>
    </w:p>
    <w:p w14:paraId="7D48938E" w14:textId="77777777" w:rsidR="005D5AE3" w:rsidRPr="009F2F23" w:rsidRDefault="005D5AE3" w:rsidP="00D82465">
      <w:pPr>
        <w:numPr>
          <w:ilvl w:val="0"/>
          <w:numId w:val="32"/>
        </w:numPr>
        <w:tabs>
          <w:tab w:val="left" w:pos="0"/>
        </w:tabs>
        <w:spacing w:line="360" w:lineRule="auto"/>
        <w:ind w:left="0" w:right="49" w:firstLine="0"/>
        <w:contextualSpacing/>
        <w:jc w:val="both"/>
        <w:rPr>
          <w:rFonts w:ascii="Palatino Linotype" w:eastAsia="Calibri" w:hAnsi="Palatino Linotype" w:cs="Arial"/>
          <w:lang w:val="es-ES" w:eastAsia="es-MX"/>
        </w:rPr>
      </w:pPr>
      <w:r w:rsidRPr="009F2F23">
        <w:rPr>
          <w:rFonts w:ascii="Palatino Linotype" w:eastAsia="Calibri" w:hAnsi="Palatino Linotype" w:cs="Arial"/>
          <w:lang w:val="es-ES" w:eastAsia="es-MX"/>
        </w:rPr>
        <w:t xml:space="preserve">Es de señalar, que por lo que hace a las versiones públicas, el </w:t>
      </w:r>
      <w:r w:rsidRPr="009F2F23">
        <w:rPr>
          <w:rFonts w:ascii="Palatino Linotype" w:eastAsia="Calibri" w:hAnsi="Palatino Linotype" w:cs="Arial"/>
          <w:b/>
          <w:lang w:val="es-ES" w:eastAsia="es-MX"/>
        </w:rPr>
        <w:t>SUJETO OBLIGADO</w:t>
      </w:r>
      <w:r w:rsidRPr="009F2F23">
        <w:rPr>
          <w:rFonts w:ascii="Palatino Linotype" w:eastAsia="Calibri" w:hAnsi="Palatino Linotype" w:cs="Arial"/>
          <w:lang w:val="es-ES" w:eastAsia="es-MX"/>
        </w:rPr>
        <w:t xml:space="preserve"> debe cumplir con las formalidades exigidas en la Ley, por lo que </w:t>
      </w:r>
      <w:r w:rsidRPr="009F2F23">
        <w:rPr>
          <w:rFonts w:ascii="Palatino Linotype" w:eastAsia="Times New Roman" w:hAnsi="Palatino Linotype" w:cs="Arial"/>
          <w:lang w:val="es-MX" w:eastAsia="es-MX"/>
        </w:rPr>
        <w:t xml:space="preserve">para tal efecto emitirá el </w:t>
      </w:r>
      <w:r w:rsidRPr="009F2F23">
        <w:rPr>
          <w:rFonts w:ascii="Palatino Linotype" w:eastAsia="Calibri" w:hAnsi="Palatino Linotype" w:cs="Arial"/>
          <w:lang w:val="es-ES" w:eastAsia="es-MX"/>
        </w:rPr>
        <w:t>Acuerdo del Comité de Información en términos de los artículos 49 fracción</w:t>
      </w:r>
      <w:r w:rsidRPr="009F2F23">
        <w:rPr>
          <w:rFonts w:ascii="Palatino Linotype" w:eastAsia="Calibri" w:hAnsi="Palatino Linotype" w:cs="Arial"/>
          <w:bCs/>
          <w:lang w:val="es-MX" w:eastAsia="en-US"/>
        </w:rPr>
        <w:t xml:space="preserve"> VIII,</w:t>
      </w:r>
      <w:r w:rsidRPr="009F2F23">
        <w:rPr>
          <w:rFonts w:ascii="Palatino Linotype" w:eastAsia="Calibri" w:hAnsi="Palatino Linotype" w:cs="Arial"/>
          <w:lang w:val="es-ES" w:eastAsia="es-MX"/>
        </w:rPr>
        <w:t xml:space="preserve"> 122</w:t>
      </w:r>
      <w:r w:rsidRPr="009F2F23">
        <w:rPr>
          <w:rFonts w:ascii="Palatino Linotype" w:eastAsia="Calibri" w:hAnsi="Palatino Linotype"/>
          <w:vertAlign w:val="superscript"/>
          <w:lang w:val="es-ES" w:eastAsia="es-MX"/>
        </w:rPr>
        <w:footnoteReference w:id="3"/>
      </w:r>
      <w:r w:rsidRPr="009F2F23">
        <w:rPr>
          <w:rFonts w:ascii="Palatino Linotype" w:eastAsia="Calibri" w:hAnsi="Palatino Linotype" w:cs="Arial"/>
          <w:lang w:val="es-ES" w:eastAsia="es-MX"/>
        </w:rPr>
        <w:t>, 135</w:t>
      </w:r>
      <w:r w:rsidRPr="009F2F23">
        <w:rPr>
          <w:rFonts w:ascii="Palatino Linotype" w:eastAsia="Calibri" w:hAnsi="Palatino Linotype"/>
          <w:vertAlign w:val="superscript"/>
          <w:lang w:val="es-ES" w:eastAsia="es-MX"/>
        </w:rPr>
        <w:footnoteReference w:id="4"/>
      </w:r>
      <w:r w:rsidRPr="009F2F23">
        <w:rPr>
          <w:rFonts w:ascii="Palatino Linotype" w:eastAsia="Calibri" w:hAnsi="Palatino Linotype" w:cs="Arial"/>
          <w:lang w:val="es-ES" w:eastAsia="es-MX"/>
        </w:rPr>
        <w:t xml:space="preserve"> y 149 de la Ley de Transparencia y Acceso a la Información Pública del Estado de México, con el cual sustentara la clasificación de datos y con ello la "versión pública" de los documentos materia de la solicitud. </w:t>
      </w:r>
    </w:p>
    <w:p w14:paraId="6451AEA3" w14:textId="77777777" w:rsidR="005D5AE3" w:rsidRPr="009F2F23" w:rsidRDefault="005D5AE3" w:rsidP="00D82465">
      <w:pPr>
        <w:pStyle w:val="Prrafodelista"/>
        <w:autoSpaceDE w:val="0"/>
        <w:autoSpaceDN w:val="0"/>
        <w:adjustRightInd w:val="0"/>
        <w:spacing w:line="360" w:lineRule="auto"/>
        <w:ind w:left="426" w:right="-93"/>
        <w:jc w:val="both"/>
        <w:rPr>
          <w:rFonts w:ascii="Palatino Linotype" w:eastAsia="Calibri" w:hAnsi="Palatino Linotype" w:cs="Arial"/>
          <w:lang w:val="es-ES" w:eastAsia="es-MX"/>
        </w:rPr>
      </w:pPr>
    </w:p>
    <w:p w14:paraId="2CA58D64" w14:textId="77777777" w:rsidR="005D5AE3" w:rsidRPr="009F2F23" w:rsidRDefault="005D5AE3" w:rsidP="00D82465">
      <w:pPr>
        <w:numPr>
          <w:ilvl w:val="0"/>
          <w:numId w:val="32"/>
        </w:numPr>
        <w:tabs>
          <w:tab w:val="left" w:pos="0"/>
        </w:tabs>
        <w:spacing w:line="360" w:lineRule="auto"/>
        <w:ind w:left="0" w:right="49" w:firstLine="0"/>
        <w:contextualSpacing/>
        <w:jc w:val="both"/>
        <w:rPr>
          <w:rFonts w:ascii="Palatino Linotype" w:eastAsia="Calibri" w:hAnsi="Palatino Linotype" w:cs="Arial"/>
          <w:lang w:val="es-ES" w:eastAsia="es-MX"/>
        </w:rPr>
      </w:pPr>
      <w:r w:rsidRPr="009F2F23">
        <w:rPr>
          <w:rFonts w:ascii="Palatino Linotype" w:eastAsia="Calibri" w:hAnsi="Palatino Linotype" w:cs="Arial"/>
          <w:lang w:val="es-ES" w:eastAsia="es-CO"/>
        </w:rPr>
        <w:lastRenderedPageBreak/>
        <w:t xml:space="preserve">Por lo tanto, la entrega de documentos, en su versión pública, debe acompañarse necesariamente del Acuerdo del Comité de información que la sustente, en el que se expongan los fundamentos y razonamientos que llevaron al </w:t>
      </w:r>
      <w:r w:rsidRPr="009F2F23">
        <w:rPr>
          <w:rFonts w:ascii="Palatino Linotype" w:eastAsia="Calibri" w:hAnsi="Palatino Linotype" w:cs="Arial"/>
          <w:b/>
          <w:lang w:val="es-ES" w:eastAsia="es-CO"/>
        </w:rPr>
        <w:t>SUJETO OBLIGADO</w:t>
      </w:r>
      <w:r w:rsidRPr="009F2F23">
        <w:rPr>
          <w:rFonts w:ascii="Palatino Linotype" w:eastAsia="Calibri"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62DF790" w14:textId="77777777" w:rsidR="005D5AE3" w:rsidRPr="009F2F23" w:rsidRDefault="005D5AE3" w:rsidP="00D82465">
      <w:pPr>
        <w:pStyle w:val="Prrafodelista"/>
        <w:spacing w:line="360" w:lineRule="auto"/>
        <w:rPr>
          <w:rFonts w:ascii="Palatino Linotype" w:eastAsia="Times New Roman" w:hAnsi="Palatino Linotype" w:cs="Arial"/>
        </w:rPr>
      </w:pPr>
    </w:p>
    <w:p w14:paraId="0C7F3F09" w14:textId="77777777" w:rsidR="005D5AE3" w:rsidRPr="009F2F23" w:rsidRDefault="005D5AE3" w:rsidP="00D82465">
      <w:pPr>
        <w:numPr>
          <w:ilvl w:val="0"/>
          <w:numId w:val="32"/>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9F2F23">
        <w:rPr>
          <w:rFonts w:ascii="Palatino Linotype" w:eastAsia="Times New Roman" w:hAnsi="Palatino Linotype" w:cs="Arial"/>
          <w:lang w:val="es-MX"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w:t>
      </w:r>
      <w:r w:rsidRPr="009F2F23">
        <w:rPr>
          <w:rFonts w:ascii="Palatino Linotype" w:eastAsia="Times New Roman" w:hAnsi="Palatino Linotype" w:cs="Arial"/>
          <w:lang w:val="es-MX" w:eastAsia="es-MX"/>
        </w:rPr>
        <w:lastRenderedPageBreak/>
        <w:t>en las que se suprima aquella información relacionada con la vida privada de los particulares y de los servidores públicos.</w:t>
      </w:r>
    </w:p>
    <w:p w14:paraId="08A1E915" w14:textId="77777777" w:rsidR="005D5AE3" w:rsidRPr="009F2F23" w:rsidRDefault="005D5AE3" w:rsidP="00D82465">
      <w:pPr>
        <w:pStyle w:val="Prrafodelista"/>
        <w:spacing w:line="360" w:lineRule="auto"/>
        <w:rPr>
          <w:rFonts w:ascii="Palatino Linotype" w:eastAsia="Times New Roman" w:hAnsi="Palatino Linotype" w:cs="Arial"/>
          <w:lang w:val="es-MX" w:eastAsia="en-US"/>
        </w:rPr>
      </w:pPr>
    </w:p>
    <w:p w14:paraId="46776F92" w14:textId="47C9B897" w:rsidR="005D5AE3" w:rsidRPr="009F2F23" w:rsidRDefault="005D5AE3" w:rsidP="00D82465">
      <w:pPr>
        <w:numPr>
          <w:ilvl w:val="0"/>
          <w:numId w:val="32"/>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9F2F23">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EFFFC91" w14:textId="4529FA73" w:rsidR="005D5AE3" w:rsidRPr="009F2F23" w:rsidRDefault="005D5AE3" w:rsidP="00D82465">
      <w:pPr>
        <w:pStyle w:val="Prrafodelista"/>
        <w:spacing w:line="360" w:lineRule="auto"/>
        <w:rPr>
          <w:rFonts w:ascii="Palatino Linotype" w:eastAsia="Times New Roman" w:hAnsi="Palatino Linotype" w:cs="Arial"/>
          <w:lang w:val="es-MX" w:eastAsia="en-US"/>
        </w:rPr>
      </w:pPr>
    </w:p>
    <w:p w14:paraId="6D894048" w14:textId="0E44ED76" w:rsidR="005D5AE3" w:rsidRPr="009F2F23" w:rsidRDefault="005D5AE3" w:rsidP="00D82465">
      <w:pPr>
        <w:numPr>
          <w:ilvl w:val="0"/>
          <w:numId w:val="32"/>
        </w:numPr>
        <w:tabs>
          <w:tab w:val="left" w:pos="0"/>
        </w:tabs>
        <w:spacing w:line="360" w:lineRule="auto"/>
        <w:ind w:left="0" w:right="49" w:firstLine="0"/>
        <w:contextualSpacing/>
        <w:jc w:val="both"/>
        <w:rPr>
          <w:rFonts w:ascii="Palatino Linotype" w:eastAsia="Times New Roman" w:hAnsi="Palatino Linotype" w:cs="Arial"/>
          <w:lang w:val="es-MX" w:eastAsia="en-US"/>
        </w:rPr>
      </w:pPr>
      <w:r w:rsidRPr="009F2F23">
        <w:rPr>
          <w:rFonts w:ascii="Palatino Linotype" w:eastAsia="Times New Roman" w:hAnsi="Palatino Linotype" w:cs="Arial"/>
          <w:lang w:val="es-MX" w:eastAsia="en-US"/>
        </w:rPr>
        <w:t xml:space="preserve">Finalmente se concluye que </w:t>
      </w:r>
      <w:r w:rsidRPr="009F2F23">
        <w:rPr>
          <w:rFonts w:ascii="Palatino Linotype" w:hAnsi="Palatino Linotype" w:cs="Arial"/>
        </w:rPr>
        <w:t>los</w:t>
      </w:r>
      <w:r w:rsidRPr="009F2F23">
        <w:rPr>
          <w:rFonts w:ascii="Palatino Linotype" w:hAnsi="Palatino Linotype" w:cs="Arial"/>
          <w:b/>
        </w:rPr>
        <w:t xml:space="preserve"> </w:t>
      </w:r>
      <w:r w:rsidRPr="009F2F23">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14:paraId="457402DE" w14:textId="419D4BAA" w:rsidR="005D5AE3" w:rsidRPr="009F2F23" w:rsidRDefault="005D5AE3" w:rsidP="00D82465">
      <w:pPr>
        <w:pStyle w:val="Prrafodelista"/>
        <w:spacing w:line="360" w:lineRule="auto"/>
        <w:ind w:left="426"/>
        <w:jc w:val="both"/>
        <w:rPr>
          <w:rFonts w:ascii="Palatino Linotype" w:hAnsi="Palatino Linotype"/>
          <w:color w:val="000000" w:themeColor="text1"/>
        </w:rPr>
      </w:pPr>
    </w:p>
    <w:p w14:paraId="0E9ECA1B" w14:textId="4A3AB28C" w:rsidR="005D5AE3" w:rsidRPr="009F2F23" w:rsidRDefault="005D5AE3" w:rsidP="00D82465">
      <w:pPr>
        <w:numPr>
          <w:ilvl w:val="0"/>
          <w:numId w:val="32"/>
        </w:numPr>
        <w:tabs>
          <w:tab w:val="left" w:pos="0"/>
        </w:tabs>
        <w:spacing w:line="360" w:lineRule="auto"/>
        <w:ind w:left="0" w:right="49" w:firstLine="0"/>
        <w:contextualSpacing/>
        <w:jc w:val="both"/>
        <w:rPr>
          <w:rFonts w:ascii="Palatino Linotype" w:hAnsi="Palatino Linotype"/>
          <w:color w:val="000000" w:themeColor="text1"/>
        </w:rPr>
      </w:pPr>
      <w:r w:rsidRPr="009F2F23">
        <w:rPr>
          <w:rFonts w:ascii="Palatino Linotype" w:hAnsi="Palatino Linotype"/>
          <w:color w:val="000000" w:themeColor="text1"/>
          <w:lang w:val="es-ES" w:eastAsia="es-MX"/>
        </w:rPr>
        <w:t xml:space="preserve">Por lo anteriormente expuesto y fundado, este </w:t>
      </w:r>
      <w:r w:rsidRPr="009F2F23">
        <w:rPr>
          <w:rFonts w:ascii="Palatino Linotype" w:hAnsi="Palatino Linotype"/>
          <w:b/>
          <w:bCs/>
          <w:color w:val="000000" w:themeColor="text1"/>
          <w:lang w:val="es-ES" w:eastAsia="es-MX"/>
        </w:rPr>
        <w:t>ÓRGANO GARANTE</w:t>
      </w:r>
      <w:r w:rsidRPr="009F2F23">
        <w:rPr>
          <w:rFonts w:ascii="Palatino Linotype" w:hAnsi="Palatino Linotype"/>
          <w:color w:val="000000" w:themeColor="text1"/>
          <w:lang w:val="es-ES" w:eastAsia="es-MX"/>
        </w:rPr>
        <w:t xml:space="preserve"> emite los siguientes:</w:t>
      </w:r>
    </w:p>
    <w:bookmarkStart w:id="65" w:name="_Toc536627359"/>
    <w:p w14:paraId="1F5BAE1D" w14:textId="48E08B66" w:rsidR="001105B5" w:rsidRPr="009F2F23" w:rsidRDefault="00D82465" w:rsidP="00D82465">
      <w:pPr>
        <w:pStyle w:val="Ttulo2"/>
        <w:tabs>
          <w:tab w:val="left" w:pos="0"/>
        </w:tabs>
        <w:spacing w:before="0" w:line="360" w:lineRule="auto"/>
        <w:rPr>
          <w:rFonts w:ascii="Palatino Linotype" w:eastAsia="MS Mincho" w:hAnsi="Palatino Linotype" w:cs="Arial"/>
          <w:i/>
          <w:sz w:val="24"/>
          <w:szCs w:val="24"/>
        </w:rPr>
      </w:pPr>
      <w:r w:rsidRPr="009F2F23">
        <w:rPr>
          <w:rFonts w:ascii="Palatino Linotype" w:eastAsia="MS Mincho" w:hAnsi="Palatino Linotype" w:cs="Arial"/>
          <w:i/>
          <w:noProof/>
          <w:sz w:val="24"/>
          <w:szCs w:val="24"/>
          <w:lang w:val="es-MX" w:eastAsia="es-MX"/>
        </w:rPr>
        <mc:AlternateContent>
          <mc:Choice Requires="wps">
            <w:drawing>
              <wp:anchor distT="0" distB="0" distL="114300" distR="114300" simplePos="0" relativeHeight="251669504" behindDoc="0" locked="0" layoutInCell="1" allowOverlap="1" wp14:anchorId="1BF7EEC6" wp14:editId="05CD9E83">
                <wp:simplePos x="0" y="0"/>
                <wp:positionH relativeFrom="margin">
                  <wp:posOffset>5716</wp:posOffset>
                </wp:positionH>
                <wp:positionV relativeFrom="paragraph">
                  <wp:posOffset>36829</wp:posOffset>
                </wp:positionV>
                <wp:extent cx="5562600" cy="2028825"/>
                <wp:effectExtent l="57150" t="38100" r="57150" b="85725"/>
                <wp:wrapNone/>
                <wp:docPr id="12" name="Conector recto 12"/>
                <wp:cNvGraphicFramePr/>
                <a:graphic xmlns:a="http://schemas.openxmlformats.org/drawingml/2006/main">
                  <a:graphicData uri="http://schemas.microsoft.com/office/word/2010/wordprocessingShape">
                    <wps:wsp>
                      <wps:cNvCnPr/>
                      <wps:spPr>
                        <a:xfrm>
                          <a:off x="0" y="0"/>
                          <a:ext cx="5562600" cy="202882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4A4A7" id="Conector recto 12"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2.9pt" to="438.4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" strokecolor="#4f81bd [3204]" strokeweight="3pt">
                <v:shadow on="t" color="black" opacity="24903f" origin=",.5" offset="0,.55556mm"/>
                <w10:wrap anchorx="margin"/>
              </v:line>
            </w:pict>
          </mc:Fallback>
        </mc:AlternateContent>
      </w:r>
      <w:bookmarkEnd w:id="65"/>
    </w:p>
    <w:p w14:paraId="57720061" w14:textId="77777777" w:rsidR="003F02F9" w:rsidRPr="009F2F23" w:rsidRDefault="003F02F9" w:rsidP="00D82465">
      <w:pPr>
        <w:spacing w:line="360" w:lineRule="auto"/>
        <w:rPr>
          <w:rFonts w:ascii="Palatino Linotype" w:hAnsi="Palatino Linotype"/>
          <w:lang w:eastAsia="en-US"/>
        </w:rPr>
      </w:pPr>
    </w:p>
    <w:p w14:paraId="4B85744F" w14:textId="77777777" w:rsidR="003F02F9" w:rsidRPr="009F2F23" w:rsidRDefault="003F02F9" w:rsidP="00D82465">
      <w:pPr>
        <w:spacing w:line="360" w:lineRule="auto"/>
        <w:rPr>
          <w:rFonts w:ascii="Palatino Linotype" w:hAnsi="Palatino Linotype"/>
          <w:lang w:eastAsia="en-US"/>
        </w:rPr>
      </w:pPr>
    </w:p>
    <w:p w14:paraId="59CBEA31" w14:textId="77777777" w:rsidR="003F02F9" w:rsidRPr="009F2F23" w:rsidRDefault="003F02F9" w:rsidP="00D82465">
      <w:pPr>
        <w:spacing w:line="360" w:lineRule="auto"/>
        <w:rPr>
          <w:rFonts w:ascii="Palatino Linotype" w:hAnsi="Palatino Linotype"/>
          <w:lang w:eastAsia="en-US"/>
        </w:rPr>
      </w:pPr>
    </w:p>
    <w:p w14:paraId="654821EA" w14:textId="77777777" w:rsidR="009F2F23" w:rsidRPr="009F2F23" w:rsidRDefault="009F2F23" w:rsidP="00D82465">
      <w:pPr>
        <w:spacing w:line="360" w:lineRule="auto"/>
        <w:rPr>
          <w:rFonts w:ascii="Palatino Linotype" w:hAnsi="Palatino Linotype"/>
          <w:lang w:eastAsia="en-US"/>
        </w:rPr>
      </w:pPr>
    </w:p>
    <w:p w14:paraId="0649A638" w14:textId="77777777" w:rsidR="009F2F23" w:rsidRDefault="009F2F23" w:rsidP="00D82465">
      <w:pPr>
        <w:pStyle w:val="Ttulo2"/>
        <w:spacing w:before="0" w:line="360" w:lineRule="auto"/>
        <w:jc w:val="center"/>
        <w:rPr>
          <w:rFonts w:ascii="Palatino Linotype" w:hAnsi="Palatino Linotype"/>
          <w:b/>
          <w:color w:val="000000" w:themeColor="text1"/>
          <w:sz w:val="24"/>
          <w:szCs w:val="24"/>
        </w:rPr>
      </w:pPr>
      <w:bookmarkStart w:id="66" w:name="_Toc530683893"/>
      <w:bookmarkStart w:id="67" w:name="_Toc536627360"/>
    </w:p>
    <w:p w14:paraId="24B24C4B" w14:textId="77777777" w:rsidR="00300077" w:rsidRPr="009F2F23" w:rsidRDefault="00300077" w:rsidP="00D82465">
      <w:pPr>
        <w:pStyle w:val="Ttulo2"/>
        <w:spacing w:before="0" w:line="360" w:lineRule="auto"/>
        <w:jc w:val="center"/>
        <w:rPr>
          <w:rFonts w:ascii="Palatino Linotype" w:hAnsi="Palatino Linotype"/>
          <w:b/>
          <w:color w:val="000000" w:themeColor="text1"/>
          <w:sz w:val="24"/>
          <w:szCs w:val="24"/>
        </w:rPr>
      </w:pPr>
      <w:r w:rsidRPr="009F2F23">
        <w:rPr>
          <w:rFonts w:ascii="Palatino Linotype" w:hAnsi="Palatino Linotype"/>
          <w:b/>
          <w:color w:val="000000" w:themeColor="text1"/>
          <w:sz w:val="24"/>
          <w:szCs w:val="24"/>
        </w:rPr>
        <w:t>R E S O L U T I V O S</w:t>
      </w:r>
      <w:bookmarkEnd w:id="66"/>
      <w:bookmarkEnd w:id="67"/>
    </w:p>
    <w:p w14:paraId="34FE8E9F" w14:textId="77777777" w:rsidR="00300077" w:rsidRPr="009F2F23" w:rsidRDefault="00300077" w:rsidP="00D82465">
      <w:pPr>
        <w:spacing w:line="360" w:lineRule="auto"/>
        <w:rPr>
          <w:rFonts w:ascii="Palatino Linotype" w:hAnsi="Palatino Linotype"/>
          <w:lang w:eastAsia="en-US"/>
        </w:rPr>
      </w:pPr>
    </w:p>
    <w:bookmarkEnd w:id="64"/>
    <w:p w14:paraId="4FC299E0" w14:textId="40AC8426" w:rsidR="00300077" w:rsidRDefault="00300077" w:rsidP="00D82465">
      <w:pPr>
        <w:spacing w:line="360" w:lineRule="auto"/>
        <w:jc w:val="both"/>
        <w:rPr>
          <w:rFonts w:ascii="Palatino Linotype" w:hAnsi="Palatino Linotype" w:cs="Arial"/>
          <w:bCs/>
        </w:rPr>
      </w:pPr>
      <w:r w:rsidRPr="009F2F23">
        <w:rPr>
          <w:rFonts w:ascii="Palatino Linotype" w:eastAsia="Times New Roman" w:hAnsi="Palatino Linotype" w:cs="Arial"/>
          <w:b/>
        </w:rPr>
        <w:t xml:space="preserve">PRIMERO. </w:t>
      </w:r>
      <w:r w:rsidRPr="009F2F23">
        <w:rPr>
          <w:rFonts w:ascii="Palatino Linotype" w:eastAsia="Times New Roman" w:hAnsi="Palatino Linotype" w:cs="Arial"/>
        </w:rPr>
        <w:t xml:space="preserve">Resultan </w:t>
      </w:r>
      <w:r w:rsidR="00607F2A" w:rsidRPr="009F2F23">
        <w:rPr>
          <w:rFonts w:ascii="Palatino Linotype" w:eastAsia="Times New Roman" w:hAnsi="Palatino Linotype" w:cs="Arial"/>
        </w:rPr>
        <w:t xml:space="preserve">parcialmente </w:t>
      </w:r>
      <w:r w:rsidRPr="009F2F23">
        <w:rPr>
          <w:rFonts w:ascii="Palatino Linotype" w:eastAsia="Times New Roman" w:hAnsi="Palatino Linotype" w:cs="Arial"/>
        </w:rPr>
        <w:t>fundadas las</w:t>
      </w:r>
      <w:r w:rsidRPr="009F2F23">
        <w:rPr>
          <w:rFonts w:ascii="Palatino Linotype" w:eastAsia="Times New Roman" w:hAnsi="Palatino Linotype" w:cs="Arial"/>
          <w:b/>
        </w:rPr>
        <w:t xml:space="preserve"> </w:t>
      </w:r>
      <w:r w:rsidRPr="009F2F23">
        <w:rPr>
          <w:rFonts w:ascii="Palatino Linotype" w:eastAsia="Times New Roman" w:hAnsi="Palatino Linotype" w:cs="Arial"/>
          <w:lang w:val="es-ES"/>
        </w:rPr>
        <w:t xml:space="preserve">razones o motivos de inconformidad hechos valer </w:t>
      </w:r>
      <w:r w:rsidRPr="009F2F23">
        <w:rPr>
          <w:rFonts w:ascii="Palatino Linotype" w:eastAsia="Calibri" w:hAnsi="Palatino Linotype" w:cs="Arial"/>
          <w:lang w:val="es-ES"/>
        </w:rPr>
        <w:t>en l</w:t>
      </w:r>
      <w:r w:rsidR="00607F2A" w:rsidRPr="009F2F23">
        <w:rPr>
          <w:rFonts w:ascii="Palatino Linotype" w:eastAsia="Calibri" w:hAnsi="Palatino Linotype" w:cs="Arial"/>
          <w:lang w:val="es-ES"/>
        </w:rPr>
        <w:t>os</w:t>
      </w:r>
      <w:r w:rsidRPr="009F2F23">
        <w:rPr>
          <w:rFonts w:ascii="Palatino Linotype" w:eastAsia="Calibri" w:hAnsi="Palatino Linotype" w:cs="Arial"/>
          <w:lang w:val="es-ES"/>
        </w:rPr>
        <w:t xml:space="preserve"> recurso</w:t>
      </w:r>
      <w:r w:rsidR="00607F2A" w:rsidRPr="009F2F23">
        <w:rPr>
          <w:rFonts w:ascii="Palatino Linotype" w:eastAsia="Calibri" w:hAnsi="Palatino Linotype" w:cs="Arial"/>
          <w:lang w:val="es-ES"/>
        </w:rPr>
        <w:t>s</w:t>
      </w:r>
      <w:r w:rsidRPr="009F2F23">
        <w:rPr>
          <w:rFonts w:ascii="Palatino Linotype" w:eastAsia="Calibri" w:hAnsi="Palatino Linotype" w:cs="Arial"/>
          <w:lang w:val="es-ES"/>
        </w:rPr>
        <w:t xml:space="preserve"> de revisión </w:t>
      </w:r>
      <w:r w:rsidRPr="009F2F23">
        <w:rPr>
          <w:rFonts w:ascii="Palatino Linotype" w:hAnsi="Palatino Linotype" w:cs="Arial"/>
          <w:b/>
          <w:bCs/>
        </w:rPr>
        <w:t>0453</w:t>
      </w:r>
      <w:r w:rsidR="00607F2A" w:rsidRPr="009F2F23">
        <w:rPr>
          <w:rFonts w:ascii="Palatino Linotype" w:hAnsi="Palatino Linotype" w:cs="Arial"/>
          <w:b/>
          <w:bCs/>
        </w:rPr>
        <w:t>8</w:t>
      </w:r>
      <w:r w:rsidRPr="009F2F23">
        <w:rPr>
          <w:rFonts w:ascii="Palatino Linotype" w:hAnsi="Palatino Linotype" w:cs="Arial"/>
          <w:b/>
          <w:bCs/>
        </w:rPr>
        <w:t xml:space="preserve">/INFOEM/IP/RR/2018,  </w:t>
      </w:r>
      <w:r w:rsidR="00607F2A" w:rsidRPr="009F2F23">
        <w:rPr>
          <w:rFonts w:ascii="Palatino Linotype" w:hAnsi="Palatino Linotype" w:cs="Arial"/>
          <w:b/>
          <w:bCs/>
        </w:rPr>
        <w:t xml:space="preserve">04540/INFOEM/IP/RR/2018 y 04542/INFOEM/IP/RR/2018, </w:t>
      </w:r>
      <w:r w:rsidR="00607F2A" w:rsidRPr="009F2F23">
        <w:rPr>
          <w:rFonts w:ascii="Palatino Linotype" w:hAnsi="Palatino Linotype" w:cs="Arial"/>
          <w:bCs/>
        </w:rPr>
        <w:t>en términos de</w:t>
      </w:r>
      <w:r w:rsidRPr="009F2F23">
        <w:rPr>
          <w:rFonts w:ascii="Palatino Linotype" w:hAnsi="Palatino Linotype" w:cs="Arial"/>
          <w:bCs/>
        </w:rPr>
        <w:t xml:space="preserve">l </w:t>
      </w:r>
      <w:r w:rsidRPr="009F2F23">
        <w:rPr>
          <w:rFonts w:ascii="Palatino Linotype" w:hAnsi="Palatino Linotype" w:cs="Arial"/>
          <w:b/>
          <w:bCs/>
        </w:rPr>
        <w:t>Considerando</w:t>
      </w:r>
      <w:r w:rsidRPr="009F2F23">
        <w:rPr>
          <w:rFonts w:ascii="Palatino Linotype" w:hAnsi="Palatino Linotype" w:cs="Arial"/>
          <w:bCs/>
        </w:rPr>
        <w:t xml:space="preserve"> </w:t>
      </w:r>
      <w:r w:rsidRPr="009F2F23">
        <w:rPr>
          <w:rFonts w:ascii="Palatino Linotype" w:hAnsi="Palatino Linotype" w:cs="Arial"/>
          <w:b/>
          <w:bCs/>
        </w:rPr>
        <w:t xml:space="preserve">CUARTO </w:t>
      </w:r>
      <w:r w:rsidRPr="009F2F23">
        <w:rPr>
          <w:rFonts w:ascii="Palatino Linotype" w:hAnsi="Palatino Linotype" w:cs="Arial"/>
          <w:bCs/>
        </w:rPr>
        <w:t>de la presente resolución.</w:t>
      </w:r>
    </w:p>
    <w:p w14:paraId="3C46CB2D" w14:textId="77777777" w:rsidR="00D82465" w:rsidRPr="009F2F23" w:rsidRDefault="00D82465" w:rsidP="00D82465">
      <w:pPr>
        <w:spacing w:line="360" w:lineRule="auto"/>
        <w:jc w:val="both"/>
        <w:rPr>
          <w:rFonts w:ascii="Palatino Linotype" w:eastAsia="Times New Roman" w:hAnsi="Palatino Linotype" w:cs="Times New Roman"/>
        </w:rPr>
      </w:pPr>
    </w:p>
    <w:p w14:paraId="779604B5" w14:textId="4E3789A8" w:rsidR="00300077" w:rsidRDefault="00300077" w:rsidP="00D82465">
      <w:pPr>
        <w:spacing w:line="360" w:lineRule="auto"/>
        <w:jc w:val="both"/>
        <w:rPr>
          <w:rFonts w:ascii="Palatino Linotype" w:hAnsi="Palatino Linotype" w:cs="Arial"/>
          <w:bCs/>
        </w:rPr>
      </w:pPr>
      <w:bookmarkStart w:id="68" w:name="_Toc477891768"/>
      <w:bookmarkStart w:id="69" w:name="_Toc477891858"/>
      <w:bookmarkStart w:id="70" w:name="_Toc481576259"/>
      <w:bookmarkStart w:id="71" w:name="_Toc492590391"/>
      <w:bookmarkStart w:id="72" w:name="_Toc462653937"/>
      <w:bookmarkStart w:id="73" w:name="_Toc453696502"/>
      <w:bookmarkStart w:id="74" w:name="_Toc454301155"/>
      <w:r w:rsidRPr="009F2F23">
        <w:rPr>
          <w:rFonts w:ascii="Palatino Linotype" w:hAnsi="Palatino Linotype"/>
          <w:b/>
        </w:rPr>
        <w:t>SEGUNDO.</w:t>
      </w:r>
      <w:r w:rsidRPr="009F2F23">
        <w:rPr>
          <w:rStyle w:val="Ttulo2Car"/>
          <w:rFonts w:ascii="Palatino Linotype" w:hAnsi="Palatino Linotype"/>
          <w:b/>
          <w:sz w:val="24"/>
          <w:szCs w:val="24"/>
        </w:rPr>
        <w:t xml:space="preserve"> </w:t>
      </w:r>
      <w:bookmarkEnd w:id="68"/>
      <w:bookmarkEnd w:id="69"/>
      <w:bookmarkEnd w:id="70"/>
      <w:bookmarkEnd w:id="71"/>
      <w:bookmarkEnd w:id="72"/>
      <w:bookmarkEnd w:id="73"/>
      <w:bookmarkEnd w:id="74"/>
      <w:r w:rsidRPr="009F2F23">
        <w:rPr>
          <w:rFonts w:ascii="Palatino Linotype" w:eastAsia="Calibri" w:hAnsi="Palatino Linotype" w:cs="Arial"/>
          <w:lang w:val="es-ES"/>
        </w:rPr>
        <w:t>Se</w:t>
      </w:r>
      <w:r w:rsidRPr="009F2F23">
        <w:rPr>
          <w:rFonts w:ascii="Palatino Linotype" w:eastAsia="Calibri" w:hAnsi="Palatino Linotype" w:cs="Arial"/>
          <w:b/>
          <w:lang w:val="es-ES"/>
        </w:rPr>
        <w:t xml:space="preserve"> </w:t>
      </w:r>
      <w:r w:rsidR="00607F2A" w:rsidRPr="009F2F23">
        <w:rPr>
          <w:rFonts w:ascii="Palatino Linotype" w:eastAsia="Calibri" w:hAnsi="Palatino Linotype" w:cs="Arial"/>
          <w:b/>
          <w:lang w:val="es-ES"/>
        </w:rPr>
        <w:t>REVO</w:t>
      </w:r>
      <w:r w:rsidRPr="009F2F23">
        <w:rPr>
          <w:rFonts w:ascii="Palatino Linotype" w:eastAsia="Calibri" w:hAnsi="Palatino Linotype" w:cs="Arial"/>
          <w:b/>
          <w:lang w:val="es-ES"/>
        </w:rPr>
        <w:t>CA</w:t>
      </w:r>
      <w:r w:rsidR="00607F2A" w:rsidRPr="009F2F23">
        <w:rPr>
          <w:rFonts w:ascii="Palatino Linotype" w:eastAsia="Calibri" w:hAnsi="Palatino Linotype" w:cs="Arial"/>
          <w:b/>
          <w:lang w:val="es-ES"/>
        </w:rPr>
        <w:t>N</w:t>
      </w:r>
      <w:r w:rsidRPr="009F2F23">
        <w:rPr>
          <w:rFonts w:ascii="Palatino Linotype" w:eastAsia="Calibri" w:hAnsi="Palatino Linotype" w:cs="Arial"/>
          <w:b/>
          <w:lang w:val="es-ES"/>
        </w:rPr>
        <w:t xml:space="preserve"> </w:t>
      </w:r>
      <w:r w:rsidRPr="009F2F23">
        <w:rPr>
          <w:rFonts w:ascii="Palatino Linotype" w:eastAsia="Calibri" w:hAnsi="Palatino Linotype" w:cs="Arial"/>
          <w:lang w:val="es-ES"/>
        </w:rPr>
        <w:t>la</w:t>
      </w:r>
      <w:r w:rsidR="00607F2A" w:rsidRPr="009F2F23">
        <w:rPr>
          <w:rFonts w:ascii="Palatino Linotype" w:eastAsia="Calibri" w:hAnsi="Palatino Linotype" w:cs="Arial"/>
          <w:lang w:val="es-ES"/>
        </w:rPr>
        <w:t>s</w:t>
      </w:r>
      <w:r w:rsidRPr="009F2F23">
        <w:rPr>
          <w:rFonts w:ascii="Palatino Linotype" w:eastAsia="Calibri" w:hAnsi="Palatino Linotype" w:cs="Arial"/>
          <w:lang w:val="es-ES"/>
        </w:rPr>
        <w:t xml:space="preserve"> respuesta</w:t>
      </w:r>
      <w:r w:rsidR="00607F2A" w:rsidRPr="009F2F23">
        <w:rPr>
          <w:rFonts w:ascii="Palatino Linotype" w:eastAsia="Calibri" w:hAnsi="Palatino Linotype" w:cs="Arial"/>
          <w:lang w:val="es-ES"/>
        </w:rPr>
        <w:t>s</w:t>
      </w:r>
      <w:r w:rsidRPr="009F2F23">
        <w:rPr>
          <w:rFonts w:ascii="Palatino Linotype" w:eastAsia="Calibri" w:hAnsi="Palatino Linotype" w:cs="Arial"/>
          <w:lang w:val="es-ES"/>
        </w:rPr>
        <w:t xml:space="preserve"> emitida</w:t>
      </w:r>
      <w:r w:rsidR="00607F2A" w:rsidRPr="009F2F23">
        <w:rPr>
          <w:rFonts w:ascii="Palatino Linotype" w:eastAsia="Calibri" w:hAnsi="Palatino Linotype" w:cs="Arial"/>
          <w:lang w:val="es-ES"/>
        </w:rPr>
        <w:t>s</w:t>
      </w:r>
      <w:r w:rsidRPr="009F2F23">
        <w:rPr>
          <w:rFonts w:ascii="Palatino Linotype" w:eastAsia="Calibri" w:hAnsi="Palatino Linotype" w:cs="Arial"/>
          <w:lang w:val="es-ES"/>
        </w:rPr>
        <w:t xml:space="preserve"> por </w:t>
      </w:r>
      <w:r w:rsidR="00607F2A" w:rsidRPr="009F2F23">
        <w:rPr>
          <w:rFonts w:ascii="Palatino Linotype" w:eastAsia="Calibri" w:hAnsi="Palatino Linotype" w:cs="Arial"/>
          <w:lang w:val="es-ES"/>
        </w:rPr>
        <w:t>e</w:t>
      </w:r>
      <w:r w:rsidRPr="009F2F23">
        <w:rPr>
          <w:rFonts w:ascii="Palatino Linotype" w:eastAsia="Calibri" w:hAnsi="Palatino Linotype" w:cs="Arial"/>
          <w:lang w:val="es-ES"/>
        </w:rPr>
        <w:t xml:space="preserve">l </w:t>
      </w:r>
      <w:r w:rsidR="00607F2A" w:rsidRPr="009F2F23">
        <w:rPr>
          <w:rFonts w:ascii="Palatino Linotype" w:hAnsi="Palatino Linotype"/>
          <w:b/>
          <w:bCs/>
          <w:color w:val="000000"/>
        </w:rPr>
        <w:t>Colegio de Estudios Científicos y Tecnológicos del Estado de México</w:t>
      </w:r>
      <w:r w:rsidRPr="009F2F23">
        <w:rPr>
          <w:rFonts w:ascii="Palatino Linotype" w:eastAsia="Calibri" w:hAnsi="Palatino Linotype" w:cs="Arial"/>
          <w:lang w:val="es-ES"/>
        </w:rPr>
        <w:t xml:space="preserve"> y se</w:t>
      </w:r>
      <w:r w:rsidRPr="009F2F23">
        <w:rPr>
          <w:rFonts w:ascii="Palatino Linotype" w:eastAsia="Calibri" w:hAnsi="Palatino Linotype" w:cs="Arial"/>
          <w:b/>
          <w:lang w:val="es-ES"/>
        </w:rPr>
        <w:t xml:space="preserve"> ORDENA </w:t>
      </w:r>
      <w:r w:rsidRPr="009F2F23">
        <w:rPr>
          <w:rFonts w:ascii="Palatino Linotype" w:eastAsia="Times New Roman" w:hAnsi="Palatino Linotype" w:cs="Arial"/>
          <w:lang w:val="es-ES"/>
        </w:rPr>
        <w:t xml:space="preserve">entregar vía Sistema de Acceso a la Información Mexiquense </w:t>
      </w:r>
      <w:r w:rsidRPr="009F2F23">
        <w:rPr>
          <w:rFonts w:ascii="Palatino Linotype" w:eastAsia="Times New Roman" w:hAnsi="Palatino Linotype" w:cs="Arial"/>
          <w:b/>
          <w:lang w:val="es-ES"/>
        </w:rPr>
        <w:t>(SAIMEX),</w:t>
      </w:r>
      <w:r w:rsidRPr="009F2F23">
        <w:rPr>
          <w:rFonts w:ascii="Palatino Linotype" w:eastAsia="Times New Roman" w:hAnsi="Palatino Linotype" w:cs="Arial"/>
          <w:lang w:val="es-ES"/>
        </w:rPr>
        <w:t xml:space="preserve"> </w:t>
      </w:r>
      <w:r w:rsidR="00607F2A" w:rsidRPr="009F2F23">
        <w:rPr>
          <w:rFonts w:ascii="Palatino Linotype" w:eastAsia="Times New Roman" w:hAnsi="Palatino Linotype" w:cs="Arial"/>
          <w:lang w:val="es-ES"/>
        </w:rPr>
        <w:t xml:space="preserve">de ser el caso </w:t>
      </w:r>
      <w:r w:rsidRPr="009F2F23">
        <w:rPr>
          <w:rFonts w:ascii="Palatino Linotype" w:eastAsia="Times New Roman" w:hAnsi="Palatino Linotype" w:cs="Arial"/>
          <w:lang w:val="es-ES"/>
        </w:rPr>
        <w:t xml:space="preserve">en versión pública, </w:t>
      </w:r>
      <w:r w:rsidR="005B480F" w:rsidRPr="009F2F23">
        <w:rPr>
          <w:rFonts w:ascii="Palatino Linotype" w:eastAsia="Times New Roman" w:hAnsi="Palatino Linotype" w:cs="Arial"/>
          <w:lang w:val="es-ES"/>
        </w:rPr>
        <w:t>los documentos donde</w:t>
      </w:r>
      <w:r w:rsidR="00607F2A" w:rsidRPr="009F2F23">
        <w:rPr>
          <w:rFonts w:ascii="Palatino Linotype" w:eastAsia="Times New Roman" w:hAnsi="Palatino Linotype" w:cs="Arial"/>
          <w:lang w:val="es-ES"/>
        </w:rPr>
        <w:t xml:space="preserve"> conste </w:t>
      </w:r>
      <w:r w:rsidR="005B480F" w:rsidRPr="009F2F23">
        <w:rPr>
          <w:rFonts w:ascii="Palatino Linotype" w:eastAsia="Times New Roman" w:hAnsi="Palatino Linotype" w:cs="Arial"/>
          <w:lang w:val="es-ES"/>
        </w:rPr>
        <w:t xml:space="preserve">de la </w:t>
      </w:r>
      <w:r w:rsidR="00B31359" w:rsidRPr="009F2F23">
        <w:rPr>
          <w:rFonts w:ascii="Palatino Linotype" w:eastAsia="Times New Roman" w:hAnsi="Palatino Linotype" w:cs="Arial"/>
          <w:lang w:val="es-ES"/>
        </w:rPr>
        <w:t xml:space="preserve">servidora pública </w:t>
      </w:r>
      <w:r w:rsidR="005B480F" w:rsidRPr="009F2F23">
        <w:rPr>
          <w:rFonts w:ascii="Palatino Linotype" w:eastAsia="Times New Roman" w:hAnsi="Palatino Linotype" w:cs="Arial"/>
          <w:lang w:val="es-ES"/>
        </w:rPr>
        <w:t xml:space="preserve"> señalada en las solicitudes, </w:t>
      </w:r>
      <w:r w:rsidR="008E7F79" w:rsidRPr="009F2F23">
        <w:rPr>
          <w:rFonts w:ascii="Palatino Linotype" w:eastAsia="Times New Roman" w:hAnsi="Palatino Linotype" w:cs="Arial"/>
          <w:lang w:val="es-ES"/>
        </w:rPr>
        <w:t>la siguiente</w:t>
      </w:r>
      <w:r w:rsidR="00B31359" w:rsidRPr="009F2F23">
        <w:rPr>
          <w:rFonts w:ascii="Palatino Linotype" w:eastAsia="Times New Roman" w:hAnsi="Palatino Linotype" w:cs="Arial"/>
          <w:lang w:val="es-ES"/>
        </w:rPr>
        <w:t xml:space="preserve"> información</w:t>
      </w:r>
      <w:r w:rsidRPr="009F2F23">
        <w:rPr>
          <w:rFonts w:ascii="Palatino Linotype" w:hAnsi="Palatino Linotype" w:cs="Arial"/>
          <w:bCs/>
        </w:rPr>
        <w:t>:</w:t>
      </w:r>
    </w:p>
    <w:p w14:paraId="02ED510C" w14:textId="77777777" w:rsidR="00D82465" w:rsidRPr="009F2F23" w:rsidRDefault="00D82465" w:rsidP="00D82465">
      <w:pPr>
        <w:spacing w:line="360" w:lineRule="auto"/>
        <w:jc w:val="both"/>
        <w:rPr>
          <w:rFonts w:ascii="Palatino Linotype" w:eastAsia="Calibri" w:hAnsi="Palatino Linotype" w:cs="Arial"/>
          <w:b/>
          <w:lang w:val="es-ES"/>
        </w:rPr>
      </w:pPr>
    </w:p>
    <w:p w14:paraId="379786DE" w14:textId="77777777" w:rsidR="00607F2A" w:rsidRPr="009F2F23" w:rsidRDefault="00607F2A" w:rsidP="00D82465">
      <w:pPr>
        <w:pStyle w:val="Prrafodelista"/>
        <w:numPr>
          <w:ilvl w:val="0"/>
          <w:numId w:val="35"/>
        </w:numPr>
        <w:tabs>
          <w:tab w:val="left" w:pos="0"/>
        </w:tabs>
        <w:spacing w:line="360" w:lineRule="auto"/>
        <w:ind w:right="49"/>
        <w:jc w:val="both"/>
        <w:rPr>
          <w:rFonts w:ascii="Palatino Linotype" w:hAnsi="Palatino Linotype" w:cs="Arial"/>
          <w:b/>
          <w:color w:val="000000" w:themeColor="text1"/>
        </w:rPr>
      </w:pPr>
      <w:r w:rsidRPr="009F2F23">
        <w:rPr>
          <w:rFonts w:ascii="Palatino Linotype" w:hAnsi="Palatino Linotype" w:cs="Arial"/>
          <w:b/>
          <w:color w:val="000000" w:themeColor="text1"/>
        </w:rPr>
        <w:t>Trayectoria académica y laboral dentro del Colegio;</w:t>
      </w:r>
    </w:p>
    <w:p w14:paraId="4E384BBE" w14:textId="77777777" w:rsidR="00607F2A" w:rsidRPr="009F2F23" w:rsidRDefault="00607F2A" w:rsidP="00D82465">
      <w:pPr>
        <w:pStyle w:val="Prrafodelista"/>
        <w:numPr>
          <w:ilvl w:val="0"/>
          <w:numId w:val="35"/>
        </w:numPr>
        <w:tabs>
          <w:tab w:val="left" w:pos="0"/>
        </w:tabs>
        <w:spacing w:line="360" w:lineRule="auto"/>
        <w:ind w:right="49"/>
        <w:jc w:val="both"/>
        <w:rPr>
          <w:rFonts w:ascii="Palatino Linotype" w:hAnsi="Palatino Linotype" w:cs="Arial"/>
          <w:b/>
          <w:color w:val="000000" w:themeColor="text1"/>
        </w:rPr>
      </w:pPr>
      <w:r w:rsidRPr="009F2F23">
        <w:rPr>
          <w:rFonts w:ascii="Palatino Linotype" w:hAnsi="Palatino Linotype" w:cs="Arial"/>
          <w:b/>
          <w:color w:val="000000" w:themeColor="text1"/>
        </w:rPr>
        <w:t>Año de ingreso y tipo de contratación;</w:t>
      </w:r>
    </w:p>
    <w:p w14:paraId="08A6EBB4" w14:textId="252B8EA3" w:rsidR="00607F2A" w:rsidRPr="009F2F23" w:rsidRDefault="00607F2A" w:rsidP="00D82465">
      <w:pPr>
        <w:pStyle w:val="Prrafodelista"/>
        <w:numPr>
          <w:ilvl w:val="0"/>
          <w:numId w:val="35"/>
        </w:numPr>
        <w:tabs>
          <w:tab w:val="left" w:pos="0"/>
        </w:tabs>
        <w:spacing w:line="360" w:lineRule="auto"/>
        <w:ind w:right="49"/>
        <w:jc w:val="both"/>
        <w:rPr>
          <w:rFonts w:ascii="Palatino Linotype" w:hAnsi="Palatino Linotype" w:cs="Arial"/>
          <w:b/>
          <w:color w:val="000000" w:themeColor="text1"/>
        </w:rPr>
      </w:pPr>
      <w:r w:rsidRPr="009F2F23">
        <w:rPr>
          <w:rFonts w:ascii="Palatino Linotype" w:hAnsi="Palatino Linotype" w:cs="Arial"/>
          <w:b/>
          <w:color w:val="000000" w:themeColor="text1"/>
        </w:rPr>
        <w:t xml:space="preserve">Cargos </w:t>
      </w:r>
      <w:r w:rsidR="00653FD3" w:rsidRPr="009F2F23">
        <w:rPr>
          <w:rFonts w:ascii="Palatino Linotype" w:hAnsi="Palatino Linotype" w:cs="Arial"/>
          <w:b/>
          <w:color w:val="000000" w:themeColor="text1"/>
        </w:rPr>
        <w:t>desempeñados en el</w:t>
      </w:r>
      <w:r w:rsidRPr="009F2F23">
        <w:rPr>
          <w:rFonts w:ascii="Palatino Linotype" w:hAnsi="Palatino Linotype" w:cs="Arial"/>
          <w:b/>
          <w:color w:val="000000" w:themeColor="text1"/>
        </w:rPr>
        <w:t xml:space="preserve"> Colegio</w:t>
      </w:r>
      <w:r w:rsidR="00B31359" w:rsidRPr="009F2F23">
        <w:rPr>
          <w:rFonts w:ascii="Palatino Linotype" w:hAnsi="Palatino Linotype" w:cs="Arial"/>
          <w:b/>
          <w:color w:val="000000" w:themeColor="text1"/>
        </w:rPr>
        <w:t>,</w:t>
      </w:r>
      <w:r w:rsidRPr="009F2F23">
        <w:rPr>
          <w:rFonts w:ascii="Palatino Linotype" w:hAnsi="Palatino Linotype" w:cs="Arial"/>
          <w:b/>
          <w:color w:val="000000" w:themeColor="text1"/>
        </w:rPr>
        <w:t xml:space="preserve"> del año 2000 al 24 de octubre de 2018; </w:t>
      </w:r>
    </w:p>
    <w:p w14:paraId="06AD14DD" w14:textId="25C3A96C" w:rsidR="00607F2A" w:rsidRPr="009F2F23" w:rsidRDefault="00607F2A" w:rsidP="00D82465">
      <w:pPr>
        <w:pStyle w:val="Prrafodelista"/>
        <w:numPr>
          <w:ilvl w:val="0"/>
          <w:numId w:val="35"/>
        </w:numPr>
        <w:spacing w:line="360" w:lineRule="auto"/>
        <w:ind w:right="49"/>
        <w:jc w:val="both"/>
        <w:rPr>
          <w:rFonts w:ascii="Palatino Linotype" w:hAnsi="Palatino Linotype" w:cs="Arial"/>
          <w:b/>
          <w:color w:val="000000" w:themeColor="text1"/>
        </w:rPr>
      </w:pPr>
      <w:r w:rsidRPr="009F2F23">
        <w:rPr>
          <w:rFonts w:ascii="Palatino Linotype" w:hAnsi="Palatino Linotype" w:cs="Arial"/>
          <w:b/>
          <w:color w:val="000000" w:themeColor="text1"/>
        </w:rPr>
        <w:t>Número de quejas presentadas contra la servidora pública</w:t>
      </w:r>
      <w:r w:rsidR="008E7F79" w:rsidRPr="009F2F23">
        <w:rPr>
          <w:rFonts w:ascii="Palatino Linotype" w:hAnsi="Palatino Linotype" w:cs="Arial"/>
          <w:b/>
          <w:color w:val="000000" w:themeColor="text1"/>
        </w:rPr>
        <w:t>,</w:t>
      </w:r>
      <w:r w:rsidRPr="009F2F23">
        <w:rPr>
          <w:rFonts w:ascii="Palatino Linotype" w:hAnsi="Palatino Linotype" w:cs="Arial"/>
          <w:b/>
          <w:color w:val="000000" w:themeColor="text1"/>
        </w:rPr>
        <w:t xml:space="preserve"> al 7 de noviembre de 2018; y,</w:t>
      </w:r>
    </w:p>
    <w:p w14:paraId="3719670F" w14:textId="4799E09F" w:rsidR="00607F2A" w:rsidRPr="009F2F23" w:rsidRDefault="00607F2A" w:rsidP="00D82465">
      <w:pPr>
        <w:pStyle w:val="Prrafodelista"/>
        <w:numPr>
          <w:ilvl w:val="0"/>
          <w:numId w:val="35"/>
        </w:numPr>
        <w:spacing w:line="360" w:lineRule="auto"/>
        <w:ind w:right="49"/>
        <w:jc w:val="both"/>
        <w:rPr>
          <w:rFonts w:ascii="Palatino Linotype" w:hAnsi="Palatino Linotype" w:cs="Arial"/>
          <w:b/>
          <w:color w:val="000000" w:themeColor="text1"/>
        </w:rPr>
      </w:pPr>
      <w:r w:rsidRPr="009F2F23">
        <w:rPr>
          <w:rFonts w:ascii="Palatino Linotype" w:hAnsi="Palatino Linotype" w:cs="Arial"/>
          <w:b/>
          <w:color w:val="000000" w:themeColor="text1"/>
        </w:rPr>
        <w:lastRenderedPageBreak/>
        <w:t>Salario neto y bruto actualizado al 24 de octubre de 2018</w:t>
      </w:r>
      <w:r w:rsidR="00B31359" w:rsidRPr="009F2F23">
        <w:rPr>
          <w:rFonts w:ascii="Palatino Linotype" w:hAnsi="Palatino Linotype" w:cs="Arial"/>
          <w:b/>
          <w:color w:val="000000" w:themeColor="text1"/>
        </w:rPr>
        <w:t>.</w:t>
      </w:r>
      <w:r w:rsidRPr="009F2F23">
        <w:rPr>
          <w:rFonts w:ascii="Palatino Linotype" w:hAnsi="Palatino Linotype" w:cs="Arial"/>
          <w:b/>
          <w:color w:val="000000" w:themeColor="text1"/>
        </w:rPr>
        <w:t xml:space="preserve"> </w:t>
      </w:r>
      <w:r w:rsidR="00B31359" w:rsidRPr="009F2F23">
        <w:rPr>
          <w:rFonts w:ascii="Palatino Linotype" w:hAnsi="Palatino Linotype" w:cs="Arial"/>
          <w:b/>
          <w:color w:val="000000" w:themeColor="text1"/>
        </w:rPr>
        <w:t>D</w:t>
      </w:r>
      <w:r w:rsidRPr="009F2F23">
        <w:rPr>
          <w:rFonts w:ascii="Palatino Linotype" w:hAnsi="Palatino Linotype" w:cs="Arial"/>
          <w:b/>
          <w:color w:val="000000" w:themeColor="text1"/>
        </w:rPr>
        <w:t>e haber causado baja, corresponderá al último percibido, así como causa de la baja.</w:t>
      </w:r>
    </w:p>
    <w:p w14:paraId="0D4D24A7" w14:textId="77777777" w:rsidR="00300077" w:rsidRPr="009F2F23" w:rsidRDefault="00300077" w:rsidP="00D82465">
      <w:pPr>
        <w:pStyle w:val="Prrafodelista"/>
        <w:autoSpaceDE w:val="0"/>
        <w:autoSpaceDN w:val="0"/>
        <w:adjustRightInd w:val="0"/>
        <w:spacing w:line="360" w:lineRule="auto"/>
        <w:ind w:left="567" w:right="567"/>
        <w:jc w:val="both"/>
        <w:rPr>
          <w:rFonts w:ascii="Palatino Linotype" w:eastAsia="Calibri" w:hAnsi="Palatino Linotype" w:cs="Arial"/>
          <w:b/>
          <w:lang w:val="es-ES"/>
        </w:rPr>
      </w:pPr>
    </w:p>
    <w:p w14:paraId="6383C094" w14:textId="0A9FCE02" w:rsidR="00300077" w:rsidRPr="009F2F23" w:rsidRDefault="00300077" w:rsidP="00D82465">
      <w:pPr>
        <w:spacing w:line="360" w:lineRule="auto"/>
        <w:jc w:val="both"/>
        <w:rPr>
          <w:rFonts w:ascii="Palatino Linotype" w:eastAsia="Calibri" w:hAnsi="Palatino Linotype" w:cs="Arial"/>
          <w:lang w:val="es-ES"/>
        </w:rPr>
      </w:pPr>
      <w:r w:rsidRPr="009F2F23">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C50B4B" w:rsidRPr="00C50B4B">
        <w:rPr>
          <w:rFonts w:ascii="Palatino Linotype" w:eastAsia="Calibri" w:hAnsi="Palatino Linotype" w:cs="Arial"/>
          <w:b/>
          <w:highlight w:val="black"/>
        </w:rPr>
        <w:t>-----------------------------------------</w:t>
      </w:r>
      <w:r w:rsidRPr="009F2F23">
        <w:rPr>
          <w:rFonts w:ascii="Palatino Linotype" w:eastAsia="Calibri" w:hAnsi="Palatino Linotype" w:cs="Arial"/>
          <w:lang w:val="es-ES"/>
        </w:rPr>
        <w:t>.</w:t>
      </w:r>
    </w:p>
    <w:p w14:paraId="507FEA85" w14:textId="77777777" w:rsidR="00300077" w:rsidRPr="009F2F23" w:rsidRDefault="00300077" w:rsidP="00D82465">
      <w:pPr>
        <w:spacing w:line="360" w:lineRule="auto"/>
        <w:jc w:val="both"/>
        <w:rPr>
          <w:rFonts w:ascii="Palatino Linotype" w:eastAsia="Calibri" w:hAnsi="Palatino Linotype" w:cs="Arial"/>
          <w:lang w:val="es-ES"/>
        </w:rPr>
      </w:pPr>
    </w:p>
    <w:p w14:paraId="5654DAB7" w14:textId="77777777" w:rsidR="00300077" w:rsidRPr="009F2F23" w:rsidRDefault="00300077" w:rsidP="00D82465">
      <w:pPr>
        <w:tabs>
          <w:tab w:val="left" w:pos="8080"/>
        </w:tabs>
        <w:spacing w:line="360" w:lineRule="auto"/>
        <w:ind w:right="49"/>
        <w:contextualSpacing/>
        <w:jc w:val="both"/>
        <w:rPr>
          <w:rFonts w:ascii="Palatino Linotype" w:eastAsia="Palatino Linotype" w:hAnsi="Palatino Linotype" w:cs="Palatino Linotype"/>
          <w:b/>
        </w:rPr>
      </w:pPr>
      <w:bookmarkStart w:id="75" w:name="_Toc460947013"/>
      <w:r w:rsidRPr="009F2F23">
        <w:rPr>
          <w:rFonts w:ascii="Palatino Linotype" w:eastAsia="Palatino Linotype" w:hAnsi="Palatino Linotype" w:cs="Palatino Linotype"/>
          <w:b/>
        </w:rPr>
        <w:t xml:space="preserve">TERCERO. Notifíquese </w:t>
      </w:r>
      <w:r w:rsidRPr="009F2F23">
        <w:rPr>
          <w:rFonts w:ascii="Palatino Linotype" w:eastAsia="Palatino Linotype" w:hAnsi="Palatino Linotype" w:cs="Palatino Linotype"/>
        </w:rPr>
        <w:t xml:space="preserve">al Titular de la Unidad de Transparencia del </w:t>
      </w:r>
      <w:r w:rsidRPr="009F2F23">
        <w:rPr>
          <w:rFonts w:ascii="Palatino Linotype" w:eastAsia="Palatino Linotype" w:hAnsi="Palatino Linotype" w:cs="Palatino Linotype"/>
          <w:b/>
        </w:rPr>
        <w:t>SUJETO OBLIGADO</w:t>
      </w:r>
      <w:r w:rsidRPr="009F2F2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F2F2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05775A0" w14:textId="77777777" w:rsidR="00300077" w:rsidRPr="009F2F23" w:rsidRDefault="00300077" w:rsidP="00D82465">
      <w:pPr>
        <w:shd w:val="clear" w:color="auto" w:fill="FFFFFF"/>
        <w:spacing w:line="360" w:lineRule="auto"/>
        <w:jc w:val="both"/>
        <w:rPr>
          <w:rFonts w:ascii="Palatino Linotype" w:eastAsia="Times New Roman" w:hAnsi="Palatino Linotype" w:cs="Arial"/>
          <w:b/>
        </w:rPr>
      </w:pPr>
    </w:p>
    <w:p w14:paraId="0648381F" w14:textId="59977B30" w:rsidR="00300077" w:rsidRPr="009F2F23" w:rsidRDefault="00300077" w:rsidP="00D82465">
      <w:pPr>
        <w:shd w:val="clear" w:color="auto" w:fill="FFFFFF"/>
        <w:spacing w:line="360" w:lineRule="auto"/>
        <w:jc w:val="both"/>
        <w:rPr>
          <w:rFonts w:ascii="Palatino Linotype" w:hAnsi="Palatino Linotype"/>
        </w:rPr>
      </w:pPr>
      <w:r w:rsidRPr="009F2F23">
        <w:rPr>
          <w:rFonts w:ascii="Palatino Linotype" w:eastAsia="Times New Roman" w:hAnsi="Palatino Linotype" w:cs="Arial"/>
          <w:b/>
        </w:rPr>
        <w:t xml:space="preserve">CUARTO. </w:t>
      </w:r>
      <w:r w:rsidRPr="009F2F23">
        <w:rPr>
          <w:rFonts w:ascii="Palatino Linotype" w:eastAsia="Times New Roman" w:hAnsi="Palatino Linotype" w:cs="Times New Roman"/>
          <w:bCs/>
          <w:color w:val="222222"/>
          <w:lang w:val="es-ES"/>
        </w:rPr>
        <w:t>Notifíquese a</w:t>
      </w:r>
      <w:r w:rsidRPr="009F2F23">
        <w:rPr>
          <w:rFonts w:ascii="Palatino Linotype" w:hAnsi="Palatino Linotype"/>
          <w:b/>
        </w:rPr>
        <w:t xml:space="preserve"> </w:t>
      </w:r>
      <w:r w:rsidR="00C50B4B" w:rsidRPr="00C50B4B">
        <w:rPr>
          <w:rFonts w:ascii="Palatino Linotype" w:hAnsi="Palatino Linotype"/>
          <w:b/>
          <w:highlight w:val="black"/>
        </w:rPr>
        <w:t>-----------------------</w:t>
      </w:r>
      <w:r w:rsidR="00C50B4B">
        <w:rPr>
          <w:rFonts w:ascii="Palatino Linotype" w:hAnsi="Palatino Linotype"/>
          <w:b/>
          <w:highlight w:val="black"/>
        </w:rPr>
        <w:t>------</w:t>
      </w:r>
      <w:r w:rsidR="00C50B4B" w:rsidRPr="00C50B4B">
        <w:rPr>
          <w:rFonts w:ascii="Palatino Linotype" w:hAnsi="Palatino Linotype"/>
          <w:b/>
          <w:highlight w:val="black"/>
        </w:rPr>
        <w:t>-------</w:t>
      </w:r>
      <w:r w:rsidRPr="009F2F23">
        <w:rPr>
          <w:rFonts w:ascii="Palatino Linotype" w:hAnsi="Palatino Linotype"/>
          <w:b/>
        </w:rPr>
        <w:t xml:space="preserve"> </w:t>
      </w:r>
      <w:r w:rsidRPr="009F2F23">
        <w:rPr>
          <w:rFonts w:ascii="Palatino Linotype" w:hAnsi="Palatino Linotype"/>
        </w:rPr>
        <w:t>la presente resolución</w:t>
      </w:r>
      <w:r w:rsidR="00C942EF" w:rsidRPr="009F2F23">
        <w:rPr>
          <w:rFonts w:ascii="Palatino Linotype" w:hAnsi="Palatino Linotype"/>
        </w:rPr>
        <w:t xml:space="preserve"> y los informes justificados</w:t>
      </w:r>
      <w:r w:rsidRPr="009F2F23">
        <w:rPr>
          <w:rFonts w:ascii="Palatino Linotype" w:hAnsi="Palatino Linotype"/>
        </w:rPr>
        <w:t>.</w:t>
      </w:r>
    </w:p>
    <w:p w14:paraId="1B9DAB32" w14:textId="77777777" w:rsidR="00300077" w:rsidRPr="009F2F23" w:rsidRDefault="00300077" w:rsidP="00D82465">
      <w:pPr>
        <w:shd w:val="clear" w:color="auto" w:fill="FFFFFF"/>
        <w:spacing w:line="360" w:lineRule="auto"/>
        <w:jc w:val="both"/>
        <w:rPr>
          <w:rFonts w:ascii="Palatino Linotype" w:hAnsi="Palatino Linotype"/>
        </w:rPr>
      </w:pPr>
    </w:p>
    <w:bookmarkEnd w:id="75"/>
    <w:p w14:paraId="0ABD5DE8" w14:textId="1563DB63" w:rsidR="00300077" w:rsidRPr="009F2F23" w:rsidRDefault="00300077" w:rsidP="00D82465">
      <w:pPr>
        <w:spacing w:line="360" w:lineRule="auto"/>
        <w:jc w:val="both"/>
        <w:rPr>
          <w:rFonts w:ascii="Palatino Linotype" w:eastAsia="MS Mincho" w:hAnsi="Palatino Linotype" w:cs="Times New Roman"/>
          <w:lang w:val="es-ES"/>
        </w:rPr>
      </w:pPr>
      <w:r w:rsidRPr="009F2F23">
        <w:rPr>
          <w:rFonts w:ascii="Palatino Linotype" w:eastAsia="MS Mincho" w:hAnsi="Palatino Linotype" w:cs="Times New Roman"/>
          <w:b/>
          <w:lang w:val="es-MX"/>
        </w:rPr>
        <w:lastRenderedPageBreak/>
        <w:t>QUINTO.</w:t>
      </w:r>
      <w:r w:rsidRPr="009F2F23">
        <w:rPr>
          <w:rFonts w:ascii="Palatino Linotype" w:eastAsia="MS Mincho" w:hAnsi="Palatino Linotype" w:cs="Times New Roman"/>
          <w:lang w:val="es-MX"/>
        </w:rPr>
        <w:t xml:space="preserve"> </w:t>
      </w:r>
      <w:r w:rsidRPr="009F2F23">
        <w:rPr>
          <w:rFonts w:ascii="Palatino Linotype" w:eastAsia="MS Mincho" w:hAnsi="Palatino Linotype" w:cs="Times New Roman"/>
          <w:lang w:val="es-ES"/>
        </w:rPr>
        <w:t xml:space="preserve">Se hace del conocimiento de </w:t>
      </w:r>
      <w:r w:rsidR="00C50B4B" w:rsidRPr="00C50B4B">
        <w:rPr>
          <w:rFonts w:ascii="Palatino Linotype" w:hAnsi="Palatino Linotype"/>
          <w:b/>
          <w:highlight w:val="black"/>
        </w:rPr>
        <w:t>-----------------------------------</w:t>
      </w:r>
      <w:r w:rsidRPr="009F2F23">
        <w:rPr>
          <w:rFonts w:ascii="Palatino Linotype" w:hAnsi="Palatino Linotype"/>
          <w:b/>
        </w:rPr>
        <w:t xml:space="preserve"> </w:t>
      </w:r>
      <w:r w:rsidRPr="009F2F23">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9F2F23">
        <w:rPr>
          <w:rFonts w:ascii="Palatino Linotype" w:eastAsia="MS Mincho" w:hAnsi="Palatino Linotype" w:cs="Times New Roman"/>
          <w:bCs/>
          <w:lang w:val="es-ES"/>
        </w:rPr>
        <w:t>vía juicio de amparo</w:t>
      </w:r>
      <w:r w:rsidRPr="009F2F23">
        <w:rPr>
          <w:rFonts w:ascii="Palatino Linotype" w:eastAsia="MS Mincho" w:hAnsi="Palatino Linotype" w:cs="Times New Roman"/>
          <w:lang w:val="es-ES"/>
        </w:rPr>
        <w:t> en los términos de las leyes aplicables.</w:t>
      </w:r>
    </w:p>
    <w:p w14:paraId="1DC83E5D" w14:textId="77777777" w:rsidR="00300077" w:rsidRPr="009F2F23" w:rsidRDefault="00300077" w:rsidP="00D82465">
      <w:pPr>
        <w:spacing w:line="360" w:lineRule="auto"/>
        <w:jc w:val="both"/>
        <w:rPr>
          <w:rFonts w:ascii="Palatino Linotype" w:eastAsia="MS Mincho" w:hAnsi="Palatino Linotype" w:cs="Times New Roman"/>
          <w:lang w:val="es-ES"/>
        </w:rPr>
      </w:pPr>
    </w:p>
    <w:p w14:paraId="260D284A" w14:textId="1EF63D54" w:rsidR="00300077" w:rsidRDefault="00300077" w:rsidP="00D82465">
      <w:pPr>
        <w:spacing w:line="360" w:lineRule="auto"/>
        <w:jc w:val="both"/>
        <w:rPr>
          <w:rFonts w:ascii="Palatino Linotype" w:eastAsia="MS Mincho" w:hAnsi="Palatino Linotype" w:cs="Times New Roman"/>
        </w:rPr>
      </w:pPr>
      <w:r w:rsidRPr="009F2F23">
        <w:rPr>
          <w:rFonts w:ascii="Palatino Linotype" w:eastAsia="MS Mincho" w:hAnsi="Palatino Linotype" w:cs="Times New Roman"/>
          <w:b/>
        </w:rPr>
        <w:t xml:space="preserve">SEXTO. </w:t>
      </w:r>
      <w:r w:rsidRPr="009F2F23">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9F2F23">
        <w:rPr>
          <w:rFonts w:ascii="Palatino Linotype" w:eastAsia="MS Mincho" w:hAnsi="Palatino Linotype" w:cs="Times New Roman"/>
          <w:b/>
        </w:rPr>
        <w:t xml:space="preserve">Considerando </w:t>
      </w:r>
      <w:r w:rsidR="00BD0908" w:rsidRPr="009F2F23">
        <w:rPr>
          <w:rFonts w:ascii="Palatino Linotype" w:eastAsia="MS Mincho" w:hAnsi="Palatino Linotype" w:cs="Times New Roman"/>
          <w:b/>
        </w:rPr>
        <w:t>SEX</w:t>
      </w:r>
      <w:r w:rsidRPr="009F2F23">
        <w:rPr>
          <w:rFonts w:ascii="Palatino Linotype" w:eastAsia="MS Mincho" w:hAnsi="Palatino Linotype" w:cs="Times New Roman"/>
          <w:b/>
        </w:rPr>
        <w:t>TO</w:t>
      </w:r>
      <w:r w:rsidRPr="009F2F23">
        <w:rPr>
          <w:rFonts w:ascii="Palatino Linotype" w:eastAsia="MS Mincho" w:hAnsi="Palatino Linotype" w:cs="Times New Roman"/>
        </w:rPr>
        <w:t>.</w:t>
      </w:r>
    </w:p>
    <w:p w14:paraId="223EA8D6" w14:textId="170F32C1" w:rsidR="009F2F23" w:rsidRPr="009F2F23" w:rsidRDefault="00D82465" w:rsidP="00D82465">
      <w:pPr>
        <w:spacing w:line="360" w:lineRule="auto"/>
        <w:jc w:val="both"/>
        <w:rPr>
          <w:rFonts w:ascii="Palatino Linotype" w:eastAsia="MS Mincho" w:hAnsi="Palatino Linotype" w:cs="Times New Roman"/>
        </w:rPr>
      </w:pPr>
      <w:r>
        <w:rPr>
          <w:rFonts w:ascii="Palatino Linotype" w:eastAsia="MS Mincho" w:hAnsi="Palatino Linotype" w:cs="Times New Roman"/>
          <w:noProof/>
          <w:lang w:val="es-MX" w:eastAsia="es-MX"/>
        </w:rPr>
        <mc:AlternateContent>
          <mc:Choice Requires="wps">
            <w:drawing>
              <wp:anchor distT="0" distB="0" distL="114300" distR="114300" simplePos="0" relativeHeight="251678720" behindDoc="0" locked="0" layoutInCell="1" allowOverlap="1" wp14:anchorId="3D1ACADB" wp14:editId="19CF2B69">
                <wp:simplePos x="0" y="0"/>
                <wp:positionH relativeFrom="column">
                  <wp:posOffset>34290</wp:posOffset>
                </wp:positionH>
                <wp:positionV relativeFrom="paragraph">
                  <wp:posOffset>16509</wp:posOffset>
                </wp:positionV>
                <wp:extent cx="5486400" cy="3724275"/>
                <wp:effectExtent l="38100" t="19050" r="76200" b="85725"/>
                <wp:wrapNone/>
                <wp:docPr id="10" name="Conector recto 10"/>
                <wp:cNvGraphicFramePr/>
                <a:graphic xmlns:a="http://schemas.openxmlformats.org/drawingml/2006/main">
                  <a:graphicData uri="http://schemas.microsoft.com/office/word/2010/wordprocessingShape">
                    <wps:wsp>
                      <wps:cNvCnPr/>
                      <wps:spPr>
                        <a:xfrm>
                          <a:off x="0" y="0"/>
                          <a:ext cx="5486400" cy="3724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DD99A7" id="Conector recto 1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pt,1.3pt" to="434.7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" strokecolor="#4f81bd [3204]" strokeweight="2pt">
                <v:shadow on="t" color="black" opacity="24903f" origin=",.5" offset="0,.55556mm"/>
              </v:line>
            </w:pict>
          </mc:Fallback>
        </mc:AlternateContent>
      </w:r>
    </w:p>
    <w:p w14:paraId="641A48EC" w14:textId="77777777" w:rsidR="00D82465" w:rsidRDefault="00D82465" w:rsidP="00D82465">
      <w:pPr>
        <w:spacing w:line="360" w:lineRule="auto"/>
        <w:jc w:val="both"/>
        <w:rPr>
          <w:rFonts w:ascii="Palatino Linotype" w:hAnsi="Palatino Linotype" w:cs="Arial"/>
        </w:rPr>
      </w:pPr>
    </w:p>
    <w:p w14:paraId="5F6C7A8C" w14:textId="77777777" w:rsidR="00D82465" w:rsidRDefault="00D82465" w:rsidP="00D82465">
      <w:pPr>
        <w:spacing w:line="360" w:lineRule="auto"/>
        <w:jc w:val="both"/>
        <w:rPr>
          <w:rFonts w:ascii="Palatino Linotype" w:hAnsi="Palatino Linotype" w:cs="Arial"/>
        </w:rPr>
      </w:pPr>
    </w:p>
    <w:p w14:paraId="5FA62D84" w14:textId="77777777" w:rsidR="00D82465" w:rsidRDefault="00D82465" w:rsidP="00D82465">
      <w:pPr>
        <w:spacing w:line="360" w:lineRule="auto"/>
        <w:jc w:val="both"/>
        <w:rPr>
          <w:rFonts w:ascii="Palatino Linotype" w:hAnsi="Palatino Linotype" w:cs="Arial"/>
        </w:rPr>
      </w:pPr>
    </w:p>
    <w:p w14:paraId="052D06EF" w14:textId="77777777" w:rsidR="00D82465" w:rsidRDefault="00D82465" w:rsidP="00D82465">
      <w:pPr>
        <w:spacing w:line="360" w:lineRule="auto"/>
        <w:jc w:val="both"/>
        <w:rPr>
          <w:rFonts w:ascii="Palatino Linotype" w:hAnsi="Palatino Linotype" w:cs="Arial"/>
        </w:rPr>
      </w:pPr>
    </w:p>
    <w:p w14:paraId="2B6FBA78" w14:textId="77777777" w:rsidR="00D82465" w:rsidRDefault="00D82465" w:rsidP="00D82465">
      <w:pPr>
        <w:spacing w:line="360" w:lineRule="auto"/>
        <w:jc w:val="both"/>
        <w:rPr>
          <w:rFonts w:ascii="Palatino Linotype" w:hAnsi="Palatino Linotype" w:cs="Arial"/>
        </w:rPr>
      </w:pPr>
    </w:p>
    <w:p w14:paraId="7851578B" w14:textId="77777777" w:rsidR="00D82465" w:rsidRDefault="00D82465" w:rsidP="00D82465">
      <w:pPr>
        <w:spacing w:line="360" w:lineRule="auto"/>
        <w:jc w:val="both"/>
        <w:rPr>
          <w:rFonts w:ascii="Palatino Linotype" w:hAnsi="Palatino Linotype" w:cs="Arial"/>
        </w:rPr>
      </w:pPr>
    </w:p>
    <w:p w14:paraId="63987A69" w14:textId="77777777" w:rsidR="00D82465" w:rsidRDefault="00D82465" w:rsidP="00D82465">
      <w:pPr>
        <w:spacing w:line="360" w:lineRule="auto"/>
        <w:jc w:val="both"/>
        <w:rPr>
          <w:rFonts w:ascii="Palatino Linotype" w:hAnsi="Palatino Linotype" w:cs="Arial"/>
        </w:rPr>
      </w:pPr>
    </w:p>
    <w:p w14:paraId="6B9D055A" w14:textId="77777777" w:rsidR="00D82465" w:rsidRDefault="00D82465" w:rsidP="00D82465">
      <w:pPr>
        <w:spacing w:line="360" w:lineRule="auto"/>
        <w:jc w:val="both"/>
        <w:rPr>
          <w:rFonts w:ascii="Palatino Linotype" w:hAnsi="Palatino Linotype" w:cs="Arial"/>
        </w:rPr>
      </w:pPr>
    </w:p>
    <w:p w14:paraId="01E34D87" w14:textId="77777777" w:rsidR="00D82465" w:rsidRDefault="00D82465" w:rsidP="00D82465">
      <w:pPr>
        <w:spacing w:line="360" w:lineRule="auto"/>
        <w:jc w:val="both"/>
        <w:rPr>
          <w:rFonts w:ascii="Palatino Linotype" w:hAnsi="Palatino Linotype" w:cs="Arial"/>
        </w:rPr>
      </w:pPr>
    </w:p>
    <w:p w14:paraId="5FED00A5" w14:textId="20EFB528" w:rsidR="009F2F23" w:rsidRDefault="00D82465" w:rsidP="00D82465">
      <w:pPr>
        <w:spacing w:line="360" w:lineRule="auto"/>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79744" behindDoc="0" locked="0" layoutInCell="1" allowOverlap="1" wp14:anchorId="270592A1" wp14:editId="2B70070C">
                <wp:simplePos x="0" y="0"/>
                <wp:positionH relativeFrom="column">
                  <wp:posOffset>-41911</wp:posOffset>
                </wp:positionH>
                <wp:positionV relativeFrom="paragraph">
                  <wp:posOffset>3066414</wp:posOffset>
                </wp:positionV>
                <wp:extent cx="5667375" cy="4105275"/>
                <wp:effectExtent l="38100" t="19050" r="66675" b="85725"/>
                <wp:wrapNone/>
                <wp:docPr id="11" name="Conector recto 11"/>
                <wp:cNvGraphicFramePr/>
                <a:graphic xmlns:a="http://schemas.openxmlformats.org/drawingml/2006/main">
                  <a:graphicData uri="http://schemas.microsoft.com/office/word/2010/wordprocessingShape">
                    <wps:wsp>
                      <wps:cNvCnPr/>
                      <wps:spPr>
                        <a:xfrm>
                          <a:off x="0" y="0"/>
                          <a:ext cx="5667375" cy="4105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76E494" id="Conector recto 1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3pt,241.45pt" to="442.95pt,5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" strokecolor="#4f81bd [3204]" strokeweight="2pt">
                <v:shadow on="t" color="black" opacity="24903f" origin=",.5" offset="0,.55556mm"/>
              </v:line>
            </w:pict>
          </mc:Fallback>
        </mc:AlternateContent>
      </w:r>
      <w:r w:rsidR="009F2F23" w:rsidRPr="00001212">
        <w:rPr>
          <w:rFonts w:ascii="Palatino Linotype" w:hAnsi="Palatino Linotype" w:cs="Arial"/>
        </w:rPr>
        <w:t>ASÍ LO RESUELVE, POR UNANIMIDAD DE VOTOS, EL PLENO DEL</w:t>
      </w:r>
      <w:r w:rsidR="009F2F23" w:rsidRPr="00001212">
        <w:rPr>
          <w:rFonts w:ascii="Palatino Linotype" w:eastAsia="Arial Unicode MS" w:hAnsi="Palatino Linotype" w:cs="Arial"/>
        </w:rPr>
        <w:t xml:space="preserve"> INSTITUTO DE TRANSPARENCIA, ACCESO A LA INFORMACIÓN PÚBLICA Y PROTECCIÓN DE DATOS PERSONALES DEL ESTADO DE MÉXICO Y MUNICIPIOS</w:t>
      </w:r>
      <w:r w:rsidR="009F2F23" w:rsidRPr="00001212">
        <w:rPr>
          <w:rFonts w:ascii="Palatino Linotype" w:hAnsi="Palatino Linotype" w:cs="Arial"/>
        </w:rPr>
        <w:t>, CONFORMADO POR LOS COMISIONADOS ZULEMA MARTÍNEZ SÁNCHEZ</w:t>
      </w:r>
      <w:r w:rsidR="009F2F23">
        <w:rPr>
          <w:rFonts w:ascii="Palatino Linotype" w:hAnsi="Palatino Linotype" w:cs="Arial"/>
        </w:rPr>
        <w:t>; EVA ABAID YAPUR EMITIENDO VOTO PARTICULAR;</w:t>
      </w:r>
      <w:r w:rsidR="009F2F23" w:rsidRPr="00001212">
        <w:rPr>
          <w:rFonts w:ascii="Palatino Linotype" w:hAnsi="Palatino Linotype" w:cs="Arial"/>
        </w:rPr>
        <w:t xml:space="preserve"> JOSÉ GUADALUPE LUNA HERNÁNDEZ; JAVIER MARTÍNEZ</w:t>
      </w:r>
      <w:r w:rsidR="009F2F23">
        <w:rPr>
          <w:rFonts w:ascii="Palatino Linotype" w:hAnsi="Palatino Linotype" w:cs="Arial"/>
        </w:rPr>
        <w:t xml:space="preserve"> CRUZ EMITIENDO VOTO PARTICULAR;</w:t>
      </w:r>
      <w:r w:rsidR="009F2F23" w:rsidRPr="00001212">
        <w:rPr>
          <w:rFonts w:ascii="Palatino Linotype" w:hAnsi="Palatino Linotype" w:cs="Arial"/>
        </w:rPr>
        <w:t xml:space="preserve"> Y LUIS GUSTAVO PARRA NORIEGA; EN LA SEXTA SESIÓN ORDINARIA CELEBRADA EL TRECE DE FEBRERO DE DOS MIL DIECINUEVE, ANTE EL SECRETARIO TÉCNICO DEL PLENO, </w:t>
      </w:r>
      <w:r w:rsidR="009F2F23" w:rsidRPr="00001212">
        <w:rPr>
          <w:rFonts w:ascii="Palatino Linotype" w:hAnsi="Palatino Linotype"/>
        </w:rPr>
        <w:t>ALEXIS TAPIA RAMÍREZ</w:t>
      </w:r>
      <w:r w:rsidR="009F2F23" w:rsidRPr="00001212">
        <w:rPr>
          <w:rFonts w:ascii="Palatino Linotype" w:hAnsi="Palatino Linotype" w:cs="Arial"/>
        </w:rPr>
        <w:t>.</w:t>
      </w:r>
    </w:p>
    <w:p w14:paraId="3BC115AA" w14:textId="77777777" w:rsidR="00D82465" w:rsidRDefault="00D82465" w:rsidP="00D82465">
      <w:pPr>
        <w:spacing w:line="360" w:lineRule="auto"/>
        <w:jc w:val="both"/>
        <w:rPr>
          <w:rFonts w:ascii="Palatino Linotype" w:hAnsi="Palatino Linotype" w:cs="Arial"/>
        </w:rPr>
      </w:pPr>
    </w:p>
    <w:p w14:paraId="7968EF46" w14:textId="77777777" w:rsidR="00D82465" w:rsidRDefault="00D82465" w:rsidP="00D82465">
      <w:pPr>
        <w:spacing w:line="360" w:lineRule="auto"/>
        <w:jc w:val="both"/>
        <w:rPr>
          <w:rFonts w:ascii="Palatino Linotype" w:hAnsi="Palatino Linotype" w:cs="Arial"/>
        </w:rPr>
      </w:pPr>
    </w:p>
    <w:p w14:paraId="49B04C70" w14:textId="77777777" w:rsidR="00D82465" w:rsidRDefault="00D82465" w:rsidP="00D82465">
      <w:pPr>
        <w:spacing w:line="360" w:lineRule="auto"/>
        <w:jc w:val="both"/>
        <w:rPr>
          <w:rFonts w:ascii="Palatino Linotype" w:hAnsi="Palatino Linotype" w:cs="Arial"/>
        </w:rPr>
      </w:pPr>
    </w:p>
    <w:p w14:paraId="0B712FD8" w14:textId="77777777" w:rsidR="00D82465" w:rsidRDefault="00D82465" w:rsidP="00D82465">
      <w:pPr>
        <w:spacing w:line="360" w:lineRule="auto"/>
        <w:jc w:val="both"/>
        <w:rPr>
          <w:rFonts w:ascii="Palatino Linotype" w:hAnsi="Palatino Linotype" w:cs="Arial"/>
        </w:rPr>
      </w:pPr>
    </w:p>
    <w:p w14:paraId="10452C11" w14:textId="77777777" w:rsidR="00D82465" w:rsidRDefault="00D82465" w:rsidP="00D82465">
      <w:pPr>
        <w:spacing w:line="360" w:lineRule="auto"/>
        <w:jc w:val="both"/>
        <w:rPr>
          <w:rFonts w:ascii="Palatino Linotype" w:hAnsi="Palatino Linotype" w:cs="Arial"/>
        </w:rPr>
      </w:pPr>
    </w:p>
    <w:p w14:paraId="48B83D4D" w14:textId="77777777" w:rsidR="00D82465" w:rsidRDefault="00D82465" w:rsidP="00D82465">
      <w:pPr>
        <w:spacing w:line="360" w:lineRule="auto"/>
        <w:jc w:val="both"/>
        <w:rPr>
          <w:rFonts w:ascii="Palatino Linotype" w:hAnsi="Palatino Linotype" w:cs="Arial"/>
        </w:rPr>
      </w:pPr>
    </w:p>
    <w:p w14:paraId="5F14847E" w14:textId="77777777" w:rsidR="00D82465" w:rsidRDefault="00D82465" w:rsidP="00D82465">
      <w:pPr>
        <w:spacing w:line="360" w:lineRule="auto"/>
        <w:jc w:val="both"/>
        <w:rPr>
          <w:rFonts w:ascii="Palatino Linotype" w:hAnsi="Palatino Linotype" w:cs="Arial"/>
        </w:rPr>
      </w:pPr>
    </w:p>
    <w:p w14:paraId="312BC797" w14:textId="77777777" w:rsidR="00D82465" w:rsidRDefault="00D82465" w:rsidP="00D82465">
      <w:pPr>
        <w:spacing w:line="360" w:lineRule="auto"/>
        <w:jc w:val="both"/>
        <w:rPr>
          <w:rFonts w:ascii="Palatino Linotype" w:hAnsi="Palatino Linotype" w:cs="Arial"/>
        </w:rPr>
      </w:pPr>
    </w:p>
    <w:p w14:paraId="4A380E72" w14:textId="0961F629" w:rsidR="001105B5" w:rsidRPr="009F2F23" w:rsidRDefault="001105B5" w:rsidP="00D82465">
      <w:pPr>
        <w:tabs>
          <w:tab w:val="left" w:pos="0"/>
        </w:tabs>
        <w:spacing w:line="360" w:lineRule="auto"/>
        <w:ind w:right="49"/>
        <w:jc w:val="both"/>
        <w:rPr>
          <w:rFonts w:ascii="Palatino Linotype" w:hAnsi="Palatino Linotype" w:cs="Arial"/>
        </w:rPr>
      </w:pPr>
    </w:p>
    <w:p w14:paraId="638EFB96" w14:textId="77777777" w:rsidR="001105B5" w:rsidRPr="009F2F23" w:rsidRDefault="001105B5" w:rsidP="00D82465">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9F2F23" w14:paraId="605AB817" w14:textId="77777777" w:rsidTr="00D82465">
        <w:trPr>
          <w:jc w:val="center"/>
        </w:trPr>
        <w:tc>
          <w:tcPr>
            <w:tcW w:w="9918" w:type="dxa"/>
            <w:gridSpan w:val="2"/>
          </w:tcPr>
          <w:p w14:paraId="089F96A1" w14:textId="77777777" w:rsidR="009157E2" w:rsidRPr="009F2F23" w:rsidRDefault="009157E2" w:rsidP="00D82465">
            <w:pPr>
              <w:tabs>
                <w:tab w:val="left" w:pos="0"/>
              </w:tabs>
              <w:spacing w:line="276" w:lineRule="auto"/>
              <w:rPr>
                <w:rFonts w:ascii="Palatino Linotype" w:hAnsi="Palatino Linotype" w:cs="Arial"/>
                <w:b/>
              </w:rPr>
            </w:pPr>
          </w:p>
          <w:p w14:paraId="03CB3061" w14:textId="77777777" w:rsidR="00D82465" w:rsidRDefault="00D82465" w:rsidP="00684677">
            <w:pPr>
              <w:tabs>
                <w:tab w:val="left" w:pos="0"/>
              </w:tabs>
              <w:spacing w:line="276" w:lineRule="auto"/>
              <w:rPr>
                <w:rFonts w:ascii="Palatino Linotype" w:hAnsi="Palatino Linotype" w:cs="Arial"/>
                <w:b/>
              </w:rPr>
            </w:pPr>
          </w:p>
          <w:p w14:paraId="250BA4A0" w14:textId="77777777" w:rsidR="00D82465" w:rsidRDefault="00D82465" w:rsidP="00D82465">
            <w:pPr>
              <w:tabs>
                <w:tab w:val="left" w:pos="0"/>
              </w:tabs>
              <w:spacing w:line="276" w:lineRule="auto"/>
              <w:jc w:val="center"/>
              <w:rPr>
                <w:rFonts w:ascii="Palatino Linotype" w:hAnsi="Palatino Linotype" w:cs="Arial"/>
                <w:b/>
              </w:rPr>
            </w:pPr>
          </w:p>
          <w:p w14:paraId="6D624526" w14:textId="77777777" w:rsidR="009157E2" w:rsidRPr="009F2F23" w:rsidRDefault="009157E2" w:rsidP="00D82465">
            <w:pPr>
              <w:tabs>
                <w:tab w:val="left" w:pos="0"/>
              </w:tabs>
              <w:spacing w:line="276" w:lineRule="auto"/>
              <w:jc w:val="center"/>
              <w:rPr>
                <w:rFonts w:ascii="Palatino Linotype" w:hAnsi="Palatino Linotype" w:cs="Arial"/>
                <w:b/>
              </w:rPr>
            </w:pPr>
            <w:r w:rsidRPr="009F2F23">
              <w:rPr>
                <w:rFonts w:ascii="Palatino Linotype" w:hAnsi="Palatino Linotype" w:cs="Arial"/>
                <w:b/>
              </w:rPr>
              <w:t>Zulema Martínez Sánchez</w:t>
            </w:r>
          </w:p>
          <w:p w14:paraId="6E03B884" w14:textId="77777777" w:rsidR="009157E2" w:rsidRPr="009F2F23" w:rsidRDefault="009157E2" w:rsidP="00D82465">
            <w:pPr>
              <w:tabs>
                <w:tab w:val="left" w:pos="0"/>
              </w:tabs>
              <w:spacing w:line="276" w:lineRule="auto"/>
              <w:jc w:val="center"/>
              <w:rPr>
                <w:rFonts w:ascii="Palatino Linotype" w:hAnsi="Palatino Linotype" w:cs="Arial"/>
                <w:b/>
              </w:rPr>
            </w:pPr>
            <w:r w:rsidRPr="009F2F23">
              <w:rPr>
                <w:rFonts w:ascii="Palatino Linotype" w:hAnsi="Palatino Linotype" w:cs="Arial"/>
              </w:rPr>
              <w:t>Comisionada Presidenta</w:t>
            </w:r>
          </w:p>
          <w:p w14:paraId="1FCA8795" w14:textId="77777777" w:rsidR="009157E2" w:rsidRPr="009F2F23" w:rsidRDefault="009157E2" w:rsidP="00D82465">
            <w:pPr>
              <w:tabs>
                <w:tab w:val="left" w:pos="0"/>
              </w:tabs>
              <w:spacing w:line="276" w:lineRule="auto"/>
              <w:jc w:val="center"/>
              <w:rPr>
                <w:rFonts w:ascii="Palatino Linotype" w:hAnsi="Palatino Linotype" w:cs="Arial"/>
                <w:b/>
              </w:rPr>
            </w:pPr>
            <w:r w:rsidRPr="009F2F23">
              <w:rPr>
                <w:rFonts w:ascii="Palatino Linotype" w:hAnsi="Palatino Linotype" w:cs="Arial"/>
                <w:b/>
              </w:rPr>
              <w:t xml:space="preserve">(RÚBRICA) </w:t>
            </w:r>
          </w:p>
          <w:p w14:paraId="79698686" w14:textId="77777777" w:rsidR="009157E2" w:rsidRPr="009F2F23" w:rsidRDefault="009157E2" w:rsidP="00D82465">
            <w:pPr>
              <w:tabs>
                <w:tab w:val="left" w:pos="0"/>
              </w:tabs>
              <w:spacing w:line="276" w:lineRule="auto"/>
              <w:rPr>
                <w:rFonts w:ascii="Palatino Linotype" w:hAnsi="Palatino Linotype" w:cs="Arial"/>
                <w:b/>
              </w:rPr>
            </w:pPr>
          </w:p>
        </w:tc>
      </w:tr>
      <w:tr w:rsidR="009157E2" w:rsidRPr="009F2F23" w14:paraId="50EE6E98" w14:textId="77777777" w:rsidTr="00D82465">
        <w:trPr>
          <w:jc w:val="center"/>
        </w:trPr>
        <w:tc>
          <w:tcPr>
            <w:tcW w:w="4905" w:type="dxa"/>
          </w:tcPr>
          <w:p w14:paraId="0EC3A847" w14:textId="77777777" w:rsidR="00E45562" w:rsidRPr="009F2F23" w:rsidRDefault="00E45562" w:rsidP="00D82465">
            <w:pPr>
              <w:tabs>
                <w:tab w:val="left" w:pos="0"/>
              </w:tabs>
              <w:spacing w:line="276" w:lineRule="auto"/>
              <w:rPr>
                <w:rFonts w:ascii="Palatino Linotype" w:hAnsi="Palatino Linotype" w:cs="Arial"/>
                <w:b/>
              </w:rPr>
            </w:pPr>
          </w:p>
          <w:p w14:paraId="7DD5BB33" w14:textId="77777777" w:rsidR="00D82465" w:rsidRDefault="00D82465" w:rsidP="00D82465">
            <w:pPr>
              <w:tabs>
                <w:tab w:val="left" w:pos="0"/>
              </w:tabs>
              <w:spacing w:line="276" w:lineRule="auto"/>
              <w:jc w:val="center"/>
              <w:rPr>
                <w:rFonts w:ascii="Palatino Linotype" w:hAnsi="Palatino Linotype" w:cs="Arial"/>
                <w:b/>
              </w:rPr>
            </w:pPr>
          </w:p>
          <w:p w14:paraId="13553C79" w14:textId="77777777" w:rsidR="009157E2" w:rsidRPr="009F2F23" w:rsidRDefault="009157E2" w:rsidP="00D82465">
            <w:pPr>
              <w:tabs>
                <w:tab w:val="left" w:pos="0"/>
              </w:tabs>
              <w:spacing w:line="276" w:lineRule="auto"/>
              <w:jc w:val="center"/>
              <w:rPr>
                <w:rFonts w:ascii="Palatino Linotype" w:hAnsi="Palatino Linotype" w:cs="Arial"/>
                <w:b/>
              </w:rPr>
            </w:pPr>
            <w:r w:rsidRPr="009F2F23">
              <w:rPr>
                <w:rFonts w:ascii="Palatino Linotype" w:hAnsi="Palatino Linotype" w:cs="Arial"/>
                <w:b/>
              </w:rPr>
              <w:t>Eva Abaid Yapur</w:t>
            </w:r>
          </w:p>
          <w:p w14:paraId="47FDB9EF" w14:textId="77777777" w:rsidR="009157E2" w:rsidRPr="009F2F23" w:rsidRDefault="009157E2" w:rsidP="00D82465">
            <w:pPr>
              <w:tabs>
                <w:tab w:val="left" w:pos="0"/>
              </w:tabs>
              <w:spacing w:line="276" w:lineRule="auto"/>
              <w:jc w:val="center"/>
              <w:rPr>
                <w:rFonts w:ascii="Palatino Linotype" w:hAnsi="Palatino Linotype" w:cs="Arial"/>
              </w:rPr>
            </w:pPr>
            <w:r w:rsidRPr="009F2F23">
              <w:rPr>
                <w:rFonts w:ascii="Palatino Linotype" w:hAnsi="Palatino Linotype" w:cs="Arial"/>
              </w:rPr>
              <w:t>Comisionada</w:t>
            </w:r>
          </w:p>
          <w:p w14:paraId="6BD2E6B4" w14:textId="77777777" w:rsidR="009157E2" w:rsidRPr="009F2F23" w:rsidRDefault="009157E2" w:rsidP="00D82465">
            <w:pPr>
              <w:tabs>
                <w:tab w:val="left" w:pos="0"/>
              </w:tabs>
              <w:spacing w:line="276" w:lineRule="auto"/>
              <w:jc w:val="center"/>
              <w:rPr>
                <w:rFonts w:ascii="Palatino Linotype" w:hAnsi="Palatino Linotype" w:cs="Arial"/>
                <w:b/>
              </w:rPr>
            </w:pPr>
            <w:r w:rsidRPr="009F2F23">
              <w:rPr>
                <w:rFonts w:ascii="Palatino Linotype" w:hAnsi="Palatino Linotype" w:cs="Arial"/>
                <w:b/>
              </w:rPr>
              <w:t>(RÚBRICA)</w:t>
            </w:r>
          </w:p>
        </w:tc>
        <w:tc>
          <w:tcPr>
            <w:tcW w:w="5013" w:type="dxa"/>
          </w:tcPr>
          <w:p w14:paraId="646A7957" w14:textId="77777777" w:rsidR="00E45562" w:rsidRPr="009F2F23" w:rsidRDefault="00E45562" w:rsidP="00D82465">
            <w:pPr>
              <w:tabs>
                <w:tab w:val="left" w:pos="0"/>
              </w:tabs>
              <w:spacing w:line="276" w:lineRule="auto"/>
              <w:jc w:val="center"/>
              <w:rPr>
                <w:rFonts w:ascii="Palatino Linotype" w:hAnsi="Palatino Linotype" w:cs="Arial"/>
                <w:b/>
              </w:rPr>
            </w:pPr>
          </w:p>
          <w:p w14:paraId="0B7B9861" w14:textId="77777777" w:rsidR="00D82465" w:rsidRDefault="00D82465" w:rsidP="00D82465">
            <w:pPr>
              <w:tabs>
                <w:tab w:val="left" w:pos="0"/>
              </w:tabs>
              <w:spacing w:line="276" w:lineRule="auto"/>
              <w:jc w:val="center"/>
              <w:rPr>
                <w:rFonts w:ascii="Palatino Linotype" w:hAnsi="Palatino Linotype" w:cs="Arial"/>
                <w:b/>
              </w:rPr>
            </w:pPr>
          </w:p>
          <w:p w14:paraId="14E98247" w14:textId="77777777" w:rsidR="009157E2" w:rsidRPr="009F2F23" w:rsidRDefault="009157E2" w:rsidP="00D82465">
            <w:pPr>
              <w:tabs>
                <w:tab w:val="left" w:pos="0"/>
              </w:tabs>
              <w:spacing w:line="276" w:lineRule="auto"/>
              <w:jc w:val="center"/>
              <w:rPr>
                <w:rFonts w:ascii="Palatino Linotype" w:hAnsi="Palatino Linotype" w:cs="Arial"/>
                <w:b/>
              </w:rPr>
            </w:pPr>
            <w:r w:rsidRPr="009F2F23">
              <w:rPr>
                <w:rFonts w:ascii="Palatino Linotype" w:hAnsi="Palatino Linotype" w:cs="Arial"/>
                <w:b/>
              </w:rPr>
              <w:t>José Guadalupe Luna Hernández</w:t>
            </w:r>
          </w:p>
          <w:p w14:paraId="5D378D12" w14:textId="77777777" w:rsidR="009157E2" w:rsidRPr="009F2F23" w:rsidRDefault="009157E2" w:rsidP="00D82465">
            <w:pPr>
              <w:tabs>
                <w:tab w:val="left" w:pos="0"/>
              </w:tabs>
              <w:spacing w:line="276" w:lineRule="auto"/>
              <w:jc w:val="center"/>
              <w:rPr>
                <w:rFonts w:ascii="Palatino Linotype" w:hAnsi="Palatino Linotype" w:cs="Arial"/>
              </w:rPr>
            </w:pPr>
            <w:r w:rsidRPr="009F2F23">
              <w:rPr>
                <w:rFonts w:ascii="Palatino Linotype" w:hAnsi="Palatino Linotype" w:cs="Arial"/>
              </w:rPr>
              <w:t>Comisionado</w:t>
            </w:r>
          </w:p>
          <w:p w14:paraId="372BDCFB" w14:textId="77777777" w:rsidR="009157E2" w:rsidRPr="009F2F23" w:rsidRDefault="009157E2" w:rsidP="00D82465">
            <w:pPr>
              <w:tabs>
                <w:tab w:val="left" w:pos="0"/>
              </w:tabs>
              <w:spacing w:line="276" w:lineRule="auto"/>
              <w:jc w:val="center"/>
              <w:rPr>
                <w:rFonts w:ascii="Palatino Linotype" w:hAnsi="Palatino Linotype" w:cs="Arial"/>
                <w:b/>
              </w:rPr>
            </w:pPr>
            <w:r w:rsidRPr="009F2F23">
              <w:rPr>
                <w:rFonts w:ascii="Palatino Linotype" w:hAnsi="Palatino Linotype" w:cs="Arial"/>
                <w:b/>
              </w:rPr>
              <w:t>(RÚBRICA)</w:t>
            </w:r>
          </w:p>
          <w:p w14:paraId="28C9632D" w14:textId="77777777" w:rsidR="009157E2" w:rsidRPr="009F2F23" w:rsidRDefault="009157E2" w:rsidP="00D82465">
            <w:pPr>
              <w:tabs>
                <w:tab w:val="left" w:pos="0"/>
              </w:tabs>
              <w:spacing w:line="276" w:lineRule="auto"/>
              <w:jc w:val="center"/>
              <w:rPr>
                <w:rFonts w:ascii="Palatino Linotype" w:hAnsi="Palatino Linotype" w:cs="Arial"/>
                <w:b/>
              </w:rPr>
            </w:pPr>
          </w:p>
        </w:tc>
      </w:tr>
      <w:tr w:rsidR="009157E2" w:rsidRPr="009F2F23" w14:paraId="4B3FD288" w14:textId="77777777" w:rsidTr="00D82465">
        <w:trPr>
          <w:jc w:val="center"/>
        </w:trPr>
        <w:tc>
          <w:tcPr>
            <w:tcW w:w="4905" w:type="dxa"/>
          </w:tcPr>
          <w:p w14:paraId="66158E5D" w14:textId="77777777" w:rsidR="009157E2" w:rsidRPr="009F2F23" w:rsidRDefault="009157E2" w:rsidP="00D82465">
            <w:pPr>
              <w:tabs>
                <w:tab w:val="left" w:pos="0"/>
              </w:tabs>
              <w:spacing w:line="276" w:lineRule="auto"/>
              <w:jc w:val="center"/>
              <w:rPr>
                <w:rFonts w:ascii="Palatino Linotype" w:hAnsi="Palatino Linotype" w:cs="Arial"/>
                <w:b/>
              </w:rPr>
            </w:pPr>
          </w:p>
          <w:p w14:paraId="69658F5F" w14:textId="77777777" w:rsidR="009157E2" w:rsidRPr="009F2F23" w:rsidRDefault="009157E2" w:rsidP="00D82465">
            <w:pPr>
              <w:tabs>
                <w:tab w:val="left" w:pos="0"/>
              </w:tabs>
              <w:spacing w:line="276" w:lineRule="auto"/>
              <w:rPr>
                <w:rFonts w:ascii="Palatino Linotype" w:hAnsi="Palatino Linotype" w:cs="Arial"/>
                <w:b/>
              </w:rPr>
            </w:pPr>
          </w:p>
          <w:p w14:paraId="783A1423" w14:textId="77777777" w:rsidR="009157E2" w:rsidRPr="009F2F23" w:rsidRDefault="009157E2" w:rsidP="00D82465">
            <w:pPr>
              <w:tabs>
                <w:tab w:val="left" w:pos="0"/>
              </w:tabs>
              <w:spacing w:line="276" w:lineRule="auto"/>
              <w:jc w:val="center"/>
              <w:rPr>
                <w:rFonts w:ascii="Palatino Linotype" w:hAnsi="Palatino Linotype" w:cs="Arial"/>
                <w:b/>
              </w:rPr>
            </w:pPr>
            <w:r w:rsidRPr="009F2F23">
              <w:rPr>
                <w:rFonts w:ascii="Palatino Linotype" w:hAnsi="Palatino Linotype" w:cs="Arial"/>
                <w:b/>
              </w:rPr>
              <w:t>Javier Martínez Cruz</w:t>
            </w:r>
          </w:p>
          <w:p w14:paraId="672380BE" w14:textId="77777777" w:rsidR="009157E2" w:rsidRPr="009F2F23" w:rsidRDefault="009157E2" w:rsidP="00D82465">
            <w:pPr>
              <w:tabs>
                <w:tab w:val="left" w:pos="0"/>
              </w:tabs>
              <w:spacing w:line="276" w:lineRule="auto"/>
              <w:jc w:val="center"/>
              <w:rPr>
                <w:rFonts w:ascii="Palatino Linotype" w:hAnsi="Palatino Linotype" w:cs="Arial"/>
              </w:rPr>
            </w:pPr>
            <w:r w:rsidRPr="009F2F23">
              <w:rPr>
                <w:rFonts w:ascii="Palatino Linotype" w:hAnsi="Palatino Linotype" w:cs="Arial"/>
              </w:rPr>
              <w:t>Comisionado</w:t>
            </w:r>
          </w:p>
          <w:p w14:paraId="580EE6F1" w14:textId="77777777" w:rsidR="009157E2" w:rsidRPr="009F2F23" w:rsidRDefault="009157E2" w:rsidP="00D82465">
            <w:pPr>
              <w:tabs>
                <w:tab w:val="left" w:pos="0"/>
              </w:tabs>
              <w:spacing w:line="276" w:lineRule="auto"/>
              <w:jc w:val="center"/>
              <w:rPr>
                <w:rFonts w:ascii="Palatino Linotype" w:hAnsi="Palatino Linotype" w:cs="Arial"/>
                <w:b/>
              </w:rPr>
            </w:pPr>
            <w:r w:rsidRPr="009F2F23">
              <w:rPr>
                <w:rFonts w:ascii="Palatino Linotype" w:hAnsi="Palatino Linotype" w:cs="Arial"/>
                <w:b/>
              </w:rPr>
              <w:t>(RÚBRICA)</w:t>
            </w:r>
          </w:p>
        </w:tc>
        <w:tc>
          <w:tcPr>
            <w:tcW w:w="5013" w:type="dxa"/>
          </w:tcPr>
          <w:p w14:paraId="4EBE974C" w14:textId="77777777" w:rsidR="009157E2" w:rsidRPr="009F2F23" w:rsidRDefault="009157E2" w:rsidP="00D82465">
            <w:pPr>
              <w:tabs>
                <w:tab w:val="left" w:pos="0"/>
              </w:tabs>
              <w:spacing w:line="276" w:lineRule="auto"/>
              <w:jc w:val="center"/>
              <w:rPr>
                <w:rFonts w:ascii="Palatino Linotype" w:hAnsi="Palatino Linotype" w:cs="Arial"/>
                <w:b/>
              </w:rPr>
            </w:pPr>
          </w:p>
          <w:p w14:paraId="6DC6D703" w14:textId="77777777" w:rsidR="009157E2" w:rsidRPr="009F2F23" w:rsidRDefault="009157E2" w:rsidP="00D82465">
            <w:pPr>
              <w:tabs>
                <w:tab w:val="left" w:pos="0"/>
              </w:tabs>
              <w:spacing w:line="276" w:lineRule="auto"/>
              <w:rPr>
                <w:rFonts w:ascii="Palatino Linotype" w:hAnsi="Palatino Linotype" w:cs="Arial"/>
                <w:b/>
              </w:rPr>
            </w:pPr>
          </w:p>
          <w:p w14:paraId="00338DFF" w14:textId="77777777" w:rsidR="009157E2" w:rsidRPr="009F2F23" w:rsidRDefault="009157E2" w:rsidP="00D82465">
            <w:pPr>
              <w:tabs>
                <w:tab w:val="left" w:pos="0"/>
              </w:tabs>
              <w:spacing w:line="276" w:lineRule="auto"/>
              <w:jc w:val="center"/>
              <w:rPr>
                <w:rFonts w:ascii="Palatino Linotype" w:hAnsi="Palatino Linotype" w:cs="Arial"/>
                <w:b/>
              </w:rPr>
            </w:pPr>
            <w:r w:rsidRPr="009F2F23">
              <w:rPr>
                <w:rFonts w:ascii="Palatino Linotype" w:hAnsi="Palatino Linotype" w:cs="Arial"/>
                <w:b/>
              </w:rPr>
              <w:t>Luis Gustavo Parra Noriega</w:t>
            </w:r>
          </w:p>
          <w:p w14:paraId="54DB2582" w14:textId="77777777" w:rsidR="009157E2" w:rsidRPr="009F2F23" w:rsidRDefault="009157E2" w:rsidP="00D82465">
            <w:pPr>
              <w:tabs>
                <w:tab w:val="left" w:pos="0"/>
              </w:tabs>
              <w:spacing w:line="276" w:lineRule="auto"/>
              <w:jc w:val="center"/>
              <w:rPr>
                <w:rFonts w:ascii="Palatino Linotype" w:hAnsi="Palatino Linotype" w:cs="Arial"/>
              </w:rPr>
            </w:pPr>
            <w:r w:rsidRPr="009F2F23">
              <w:rPr>
                <w:rFonts w:ascii="Palatino Linotype" w:hAnsi="Palatino Linotype" w:cs="Arial"/>
              </w:rPr>
              <w:t>Comisionado</w:t>
            </w:r>
          </w:p>
          <w:p w14:paraId="763ADD11" w14:textId="77777777" w:rsidR="009157E2" w:rsidRPr="009F2F23" w:rsidRDefault="009157E2" w:rsidP="00D82465">
            <w:pPr>
              <w:tabs>
                <w:tab w:val="left" w:pos="0"/>
              </w:tabs>
              <w:spacing w:line="276" w:lineRule="auto"/>
              <w:jc w:val="center"/>
              <w:rPr>
                <w:rFonts w:ascii="Palatino Linotype" w:hAnsi="Palatino Linotype" w:cs="Arial"/>
                <w:b/>
              </w:rPr>
            </w:pPr>
            <w:r w:rsidRPr="009F2F23">
              <w:rPr>
                <w:rFonts w:ascii="Palatino Linotype" w:hAnsi="Palatino Linotype" w:cs="Arial"/>
                <w:b/>
              </w:rPr>
              <w:t>(RÚBRICA)</w:t>
            </w:r>
          </w:p>
        </w:tc>
      </w:tr>
      <w:tr w:rsidR="009157E2" w:rsidRPr="009F2F23" w14:paraId="65A2A8C5" w14:textId="77777777" w:rsidTr="00D82465">
        <w:trPr>
          <w:jc w:val="center"/>
        </w:trPr>
        <w:tc>
          <w:tcPr>
            <w:tcW w:w="9918" w:type="dxa"/>
            <w:gridSpan w:val="2"/>
          </w:tcPr>
          <w:p w14:paraId="4461350E" w14:textId="77777777" w:rsidR="009F2F23" w:rsidRDefault="009F2F23" w:rsidP="00D82465">
            <w:pPr>
              <w:tabs>
                <w:tab w:val="left" w:pos="0"/>
              </w:tabs>
              <w:spacing w:line="276" w:lineRule="auto"/>
              <w:rPr>
                <w:rFonts w:ascii="Palatino Linotype" w:hAnsi="Palatino Linotype" w:cs="Arial"/>
                <w:b/>
              </w:rPr>
            </w:pPr>
            <w:r>
              <w:rPr>
                <w:rFonts w:ascii="Palatino Linotype" w:hAnsi="Palatino Linotype" w:cs="Arial"/>
                <w:b/>
              </w:rPr>
              <w:t xml:space="preserve">                                                          </w:t>
            </w:r>
          </w:p>
          <w:p w14:paraId="29C3DCD4" w14:textId="77777777" w:rsidR="009F2F23" w:rsidRDefault="009F2F23" w:rsidP="00D82465">
            <w:pPr>
              <w:tabs>
                <w:tab w:val="left" w:pos="0"/>
              </w:tabs>
              <w:spacing w:line="276" w:lineRule="auto"/>
              <w:rPr>
                <w:rFonts w:ascii="Palatino Linotype" w:hAnsi="Palatino Linotype" w:cs="Arial"/>
                <w:b/>
              </w:rPr>
            </w:pPr>
          </w:p>
          <w:p w14:paraId="0D246BC2" w14:textId="603D466E" w:rsidR="009157E2" w:rsidRPr="009F2F23" w:rsidRDefault="009157E2" w:rsidP="00D82465">
            <w:pPr>
              <w:tabs>
                <w:tab w:val="left" w:pos="0"/>
              </w:tabs>
              <w:spacing w:line="276" w:lineRule="auto"/>
              <w:jc w:val="center"/>
              <w:rPr>
                <w:rFonts w:ascii="Palatino Linotype" w:hAnsi="Palatino Linotype" w:cs="Arial"/>
                <w:b/>
              </w:rPr>
            </w:pPr>
            <w:r w:rsidRPr="009F2F23">
              <w:rPr>
                <w:rFonts w:ascii="Palatino Linotype" w:hAnsi="Palatino Linotype" w:cs="Arial"/>
                <w:b/>
              </w:rPr>
              <w:t>Alexis Tapia Ramírez</w:t>
            </w:r>
          </w:p>
          <w:p w14:paraId="4946B270" w14:textId="77777777" w:rsidR="009157E2" w:rsidRPr="009F2F23" w:rsidRDefault="009157E2" w:rsidP="00D82465">
            <w:pPr>
              <w:tabs>
                <w:tab w:val="left" w:pos="0"/>
              </w:tabs>
              <w:spacing w:line="276" w:lineRule="auto"/>
              <w:jc w:val="center"/>
              <w:rPr>
                <w:rFonts w:ascii="Palatino Linotype" w:hAnsi="Palatino Linotype" w:cs="Arial"/>
              </w:rPr>
            </w:pPr>
            <w:r w:rsidRPr="009F2F23">
              <w:rPr>
                <w:rFonts w:ascii="Palatino Linotype" w:hAnsi="Palatino Linotype" w:cs="Arial"/>
              </w:rPr>
              <w:t>Secretario Técnico del Pleno</w:t>
            </w:r>
          </w:p>
          <w:p w14:paraId="78C5CBBE" w14:textId="77777777" w:rsidR="00E45562" w:rsidRPr="009F2F23" w:rsidRDefault="009157E2" w:rsidP="00D82465">
            <w:pPr>
              <w:tabs>
                <w:tab w:val="left" w:pos="0"/>
              </w:tabs>
              <w:spacing w:line="276" w:lineRule="auto"/>
              <w:jc w:val="center"/>
              <w:rPr>
                <w:rFonts w:ascii="Palatino Linotype" w:hAnsi="Palatino Linotype" w:cs="Arial"/>
                <w:b/>
              </w:rPr>
            </w:pPr>
            <w:r w:rsidRPr="009F2F23">
              <w:rPr>
                <w:rFonts w:ascii="Palatino Linotype" w:hAnsi="Palatino Linotype" w:cs="Arial"/>
                <w:b/>
              </w:rPr>
              <w:t>(RÚBRICA)</w:t>
            </w:r>
          </w:p>
          <w:p w14:paraId="38385F09" w14:textId="0513CFB1" w:rsidR="00E45562" w:rsidRPr="009F2F23" w:rsidRDefault="00E45562" w:rsidP="00D82465">
            <w:pPr>
              <w:tabs>
                <w:tab w:val="left" w:pos="0"/>
              </w:tabs>
              <w:spacing w:line="276" w:lineRule="auto"/>
              <w:jc w:val="center"/>
              <w:rPr>
                <w:rFonts w:ascii="Palatino Linotype" w:hAnsi="Palatino Linotype" w:cs="Arial"/>
                <w:b/>
              </w:rPr>
            </w:pPr>
          </w:p>
        </w:tc>
      </w:tr>
    </w:tbl>
    <w:p w14:paraId="24986A6A" w14:textId="2162241C" w:rsidR="00E45562" w:rsidRPr="009F2F23" w:rsidRDefault="009157E2" w:rsidP="00D82465">
      <w:pPr>
        <w:tabs>
          <w:tab w:val="left" w:pos="0"/>
        </w:tabs>
        <w:spacing w:line="360" w:lineRule="auto"/>
        <w:jc w:val="both"/>
        <w:rPr>
          <w:rFonts w:ascii="Palatino Linotype" w:hAnsi="Palatino Linotype" w:cs="Arial"/>
          <w:i/>
        </w:rPr>
      </w:pPr>
      <w:r w:rsidRPr="009F2F23">
        <w:rPr>
          <w:rFonts w:ascii="Palatino Linotype" w:hAnsi="Palatino Linotype" w:cs="Arial"/>
        </w:rPr>
        <w:t xml:space="preserve">Esta hoja corresponde a la resolución de fecha </w:t>
      </w:r>
      <w:r w:rsidR="00D82465">
        <w:rPr>
          <w:rFonts w:ascii="Palatino Linotype" w:hAnsi="Palatino Linotype" w:cs="Arial"/>
        </w:rPr>
        <w:t>trece</w:t>
      </w:r>
      <w:r w:rsidR="00A82CBB" w:rsidRPr="009F2F23">
        <w:rPr>
          <w:rFonts w:ascii="Palatino Linotype" w:hAnsi="Palatino Linotype" w:cs="Arial"/>
        </w:rPr>
        <w:t xml:space="preserve"> </w:t>
      </w:r>
      <w:r w:rsidR="00D82465">
        <w:rPr>
          <w:rFonts w:ascii="Palatino Linotype" w:hAnsi="Palatino Linotype" w:cs="Arial"/>
        </w:rPr>
        <w:t xml:space="preserve">(13) de febrero </w:t>
      </w:r>
      <w:r w:rsidR="00A82CBB" w:rsidRPr="009F2F23">
        <w:rPr>
          <w:rFonts w:ascii="Palatino Linotype" w:hAnsi="Palatino Linotype" w:cs="Arial"/>
        </w:rPr>
        <w:t>de dos mil diecinueve</w:t>
      </w:r>
      <w:r w:rsidRPr="009F2F23">
        <w:rPr>
          <w:rFonts w:ascii="Palatino Linotype" w:hAnsi="Palatino Linotype" w:cs="Arial"/>
        </w:rPr>
        <w:t xml:space="preserve">, emitida en el recurso de revisión </w:t>
      </w:r>
      <w:r w:rsidRPr="009F2F23">
        <w:rPr>
          <w:rFonts w:ascii="Palatino Linotype" w:hAnsi="Palatino Linotype" w:cs="Arial"/>
          <w:b/>
          <w:bCs/>
        </w:rPr>
        <w:t>0</w:t>
      </w:r>
      <w:r w:rsidR="00FC420B" w:rsidRPr="009F2F23">
        <w:rPr>
          <w:rFonts w:ascii="Palatino Linotype" w:hAnsi="Palatino Linotype" w:cs="Arial"/>
          <w:b/>
          <w:bCs/>
        </w:rPr>
        <w:t>45</w:t>
      </w:r>
      <w:r w:rsidR="00E443E0" w:rsidRPr="009F2F23">
        <w:rPr>
          <w:rFonts w:ascii="Palatino Linotype" w:hAnsi="Palatino Linotype" w:cs="Arial"/>
          <w:b/>
          <w:bCs/>
        </w:rPr>
        <w:t>3</w:t>
      </w:r>
      <w:r w:rsidR="00FC420B" w:rsidRPr="009F2F23">
        <w:rPr>
          <w:rFonts w:ascii="Palatino Linotype" w:hAnsi="Palatino Linotype" w:cs="Arial"/>
          <w:b/>
          <w:bCs/>
        </w:rPr>
        <w:t>8</w:t>
      </w:r>
      <w:r w:rsidRPr="009F2F23">
        <w:rPr>
          <w:rFonts w:ascii="Palatino Linotype" w:hAnsi="Palatino Linotype" w:cs="Arial"/>
          <w:b/>
          <w:bCs/>
        </w:rPr>
        <w:t>/INFOEM/IP/RR/2018</w:t>
      </w:r>
      <w:bookmarkEnd w:id="41"/>
      <w:bookmarkEnd w:id="42"/>
      <w:r w:rsidR="00684677">
        <w:rPr>
          <w:rFonts w:ascii="Palatino Linotype" w:hAnsi="Palatino Linotype" w:cs="Arial"/>
          <w:bCs/>
        </w:rPr>
        <w:t xml:space="preserve"> y acumulados.</w:t>
      </w:r>
    </w:p>
    <w:sectPr w:rsidR="00E45562" w:rsidRPr="009F2F23" w:rsidSect="009F2F23">
      <w:headerReference w:type="default" r:id="rId14"/>
      <w:footerReference w:type="default" r:id="rId15"/>
      <w:headerReference w:type="first" r:id="rId16"/>
      <w:footerReference w:type="first" r:id="rId17"/>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945F8" w14:textId="77777777" w:rsidR="00FC1F6F" w:rsidRDefault="00FC1F6F" w:rsidP="00587366">
      <w:r>
        <w:separator/>
      </w:r>
    </w:p>
  </w:endnote>
  <w:endnote w:type="continuationSeparator" w:id="0">
    <w:p w14:paraId="4CEA62C3" w14:textId="77777777" w:rsidR="00FC1F6F" w:rsidRDefault="00FC1F6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EF4925" w:rsidRPr="00883450" w:rsidRDefault="00EF492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60CE2">
              <w:rPr>
                <w:rFonts w:ascii="Palatino Linotype" w:hAnsi="Palatino Linotype"/>
                <w:b/>
                <w:bCs/>
                <w:noProof/>
                <w:sz w:val="22"/>
                <w:szCs w:val="20"/>
              </w:rPr>
              <w:t>53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60CE2">
              <w:rPr>
                <w:rFonts w:ascii="Palatino Linotype" w:hAnsi="Palatino Linotype"/>
                <w:b/>
                <w:bCs/>
                <w:noProof/>
                <w:sz w:val="22"/>
                <w:szCs w:val="20"/>
              </w:rPr>
              <w:t>55</w:t>
            </w:r>
            <w:r w:rsidRPr="00883450">
              <w:rPr>
                <w:rFonts w:ascii="Palatino Linotype" w:hAnsi="Palatino Linotype"/>
                <w:b/>
                <w:bCs/>
                <w:sz w:val="22"/>
                <w:szCs w:val="20"/>
              </w:rPr>
              <w:fldChar w:fldCharType="end"/>
            </w:r>
          </w:p>
        </w:sdtContent>
      </w:sdt>
    </w:sdtContent>
  </w:sdt>
  <w:p w14:paraId="6243EC1B" w14:textId="77777777" w:rsidR="00EF4925" w:rsidRDefault="00EF49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F4925" w:rsidRPr="00883450" w:rsidRDefault="00EF492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60CE2" w:rsidRPr="00060CE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60CE2" w:rsidRPr="00060CE2">
      <w:rPr>
        <w:rFonts w:ascii="Palatino Linotype" w:hAnsi="Palatino Linotype"/>
        <w:noProof/>
        <w:sz w:val="22"/>
        <w:szCs w:val="22"/>
        <w:lang w:val="es-ES"/>
      </w:rPr>
      <w:t>55</w:t>
    </w:r>
    <w:r w:rsidRPr="00883450">
      <w:rPr>
        <w:rFonts w:ascii="Palatino Linotype" w:hAnsi="Palatino Linotype"/>
        <w:sz w:val="22"/>
        <w:szCs w:val="22"/>
      </w:rPr>
      <w:fldChar w:fldCharType="end"/>
    </w:r>
  </w:p>
  <w:p w14:paraId="5F5C4865" w14:textId="77777777" w:rsidR="00EF4925" w:rsidRPr="00883450" w:rsidRDefault="00EF492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0D726" w14:textId="77777777" w:rsidR="00FC1F6F" w:rsidRDefault="00FC1F6F" w:rsidP="00587366">
      <w:r>
        <w:separator/>
      </w:r>
    </w:p>
  </w:footnote>
  <w:footnote w:type="continuationSeparator" w:id="0">
    <w:p w14:paraId="662CC1B4" w14:textId="77777777" w:rsidR="00FC1F6F" w:rsidRDefault="00FC1F6F" w:rsidP="00587366">
      <w:r>
        <w:continuationSeparator/>
      </w:r>
    </w:p>
  </w:footnote>
  <w:footnote w:id="1">
    <w:p w14:paraId="5F58DDFC" w14:textId="77777777" w:rsidR="00EF4925" w:rsidRPr="00F75272" w:rsidRDefault="00EF4925" w:rsidP="002E70E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57A62590" w14:textId="77777777" w:rsidR="00FC420B" w:rsidRPr="004B5E61" w:rsidRDefault="00FC420B" w:rsidP="00FC420B">
      <w:pPr>
        <w:pStyle w:val="Textonotapie"/>
      </w:pPr>
      <w:r>
        <w:rPr>
          <w:rStyle w:val="Refdenotaalpie"/>
        </w:rPr>
        <w:footnoteRef/>
      </w:r>
      <w:r>
        <w:t xml:space="preserve"> Disponible para su consulta en </w:t>
      </w:r>
      <w:hyperlink r:id="rId1" w:history="1">
        <w:r w:rsidRPr="00DA1FCD">
          <w:rPr>
            <w:rStyle w:val="Hipervnculo"/>
            <w:color w:val="0F243E" w:themeColor="text2" w:themeShade="80"/>
          </w:rPr>
          <w:t>http://www.dof.gob.mx/nota_detalle.php?codigo=5436056&amp;fecha=04/05/2016</w:t>
        </w:r>
      </w:hyperlink>
    </w:p>
  </w:footnote>
  <w:footnote w:id="3">
    <w:p w14:paraId="7CBC1DE9" w14:textId="77777777" w:rsidR="00EF4925" w:rsidRDefault="00EF4925" w:rsidP="005D5AE3">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14:paraId="57D46503" w14:textId="77777777" w:rsidR="00EF4925" w:rsidRPr="006B74AE" w:rsidRDefault="00EF4925" w:rsidP="005D5AE3">
      <w:pPr>
        <w:autoSpaceDE w:val="0"/>
        <w:autoSpaceDN w:val="0"/>
        <w:adjustRightInd w:val="0"/>
        <w:jc w:val="both"/>
        <w:rPr>
          <w:rFonts w:ascii="Palatino Linotype" w:hAnsi="Palatino Linotype" w:cs="Arial"/>
          <w:sz w:val="18"/>
          <w:szCs w:val="18"/>
        </w:rPr>
      </w:pPr>
    </w:p>
    <w:p w14:paraId="0A33F730" w14:textId="77777777" w:rsidR="00EF4925" w:rsidRDefault="00EF4925" w:rsidP="005D5AE3">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069EB0C7" w14:textId="77777777" w:rsidR="00EF4925" w:rsidRPr="006B74AE" w:rsidRDefault="00EF4925" w:rsidP="005D5AE3">
      <w:pPr>
        <w:autoSpaceDE w:val="0"/>
        <w:autoSpaceDN w:val="0"/>
        <w:adjustRightInd w:val="0"/>
        <w:jc w:val="both"/>
        <w:rPr>
          <w:rFonts w:ascii="Palatino Linotype" w:hAnsi="Palatino Linotype" w:cs="Arial"/>
          <w:sz w:val="18"/>
          <w:szCs w:val="18"/>
        </w:rPr>
      </w:pPr>
    </w:p>
    <w:p w14:paraId="10F06896" w14:textId="77777777" w:rsidR="00EF4925" w:rsidRDefault="00EF4925" w:rsidP="005D5AE3">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71E8EEFF" w14:textId="77777777" w:rsidR="00EF4925" w:rsidRPr="00E7075C" w:rsidRDefault="00EF4925" w:rsidP="005D5AE3">
      <w:pPr>
        <w:autoSpaceDE w:val="0"/>
        <w:autoSpaceDN w:val="0"/>
        <w:adjustRightInd w:val="0"/>
        <w:jc w:val="both"/>
      </w:pPr>
    </w:p>
  </w:footnote>
  <w:footnote w:id="4">
    <w:p w14:paraId="1025A8CC" w14:textId="77777777" w:rsidR="00EF4925" w:rsidRPr="005315C2" w:rsidRDefault="00EF4925" w:rsidP="005D5AE3">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EF4925" w:rsidRDefault="00EF4925" w:rsidP="001C6012">
    <w:pPr>
      <w:pStyle w:val="Encabezado"/>
      <w:tabs>
        <w:tab w:val="clear" w:pos="4252"/>
        <w:tab w:val="clear" w:pos="8504"/>
        <w:tab w:val="left" w:pos="8460"/>
      </w:tabs>
    </w:pPr>
    <w:r>
      <w:tab/>
    </w:r>
  </w:p>
  <w:p w14:paraId="64F5F23E" w14:textId="13EA680E" w:rsidR="00EF4925" w:rsidRDefault="00EF4925" w:rsidP="00E846C2">
    <w:pPr>
      <w:pStyle w:val="Encabezado"/>
      <w:tabs>
        <w:tab w:val="clear" w:pos="4252"/>
        <w:tab w:val="clear" w:pos="8504"/>
        <w:tab w:val="left" w:pos="6840"/>
      </w:tabs>
    </w:pP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F4925" w:rsidRPr="00674A46" w14:paraId="07F2896E" w14:textId="77777777" w:rsidTr="008A5A73">
      <w:trPr>
        <w:trHeight w:val="138"/>
      </w:trPr>
      <w:tc>
        <w:tcPr>
          <w:tcW w:w="3544" w:type="dxa"/>
          <w:vAlign w:val="center"/>
        </w:tcPr>
        <w:p w14:paraId="4A5B1974" w14:textId="3B2AB4E0" w:rsidR="00EF4925" w:rsidRPr="00674A46" w:rsidRDefault="00EF4925"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7DE24F04" w:rsidR="00EF4925" w:rsidRPr="0017265D" w:rsidRDefault="00EF4925" w:rsidP="00214202">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04538/INFOEM/IP/RR/2018 y acumulados</w:t>
          </w:r>
        </w:p>
      </w:tc>
    </w:tr>
    <w:tr w:rsidR="00EF4925" w:rsidRPr="00674A46" w14:paraId="1B5D8690" w14:textId="77777777" w:rsidTr="008A5A73">
      <w:trPr>
        <w:trHeight w:val="233"/>
      </w:trPr>
      <w:tc>
        <w:tcPr>
          <w:tcW w:w="3544" w:type="dxa"/>
          <w:vAlign w:val="center"/>
        </w:tcPr>
        <w:p w14:paraId="3903F2C6" w14:textId="35D57A2C" w:rsidR="00EF4925" w:rsidRPr="00674A46" w:rsidRDefault="00EF4925"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21BB489" w:rsidR="00EF4925" w:rsidRPr="00B75F20" w:rsidRDefault="00EF4925" w:rsidP="00214202">
          <w:pPr>
            <w:pStyle w:val="Encabezado"/>
            <w:rPr>
              <w:rFonts w:ascii="Palatino Linotype" w:hAnsi="Palatino Linotype"/>
              <w:b/>
              <w:sz w:val="22"/>
              <w:szCs w:val="22"/>
            </w:rPr>
          </w:pPr>
          <w:r w:rsidRPr="00214202">
            <w:rPr>
              <w:rFonts w:ascii="Palatino Linotype" w:hAnsi="Palatino Linotype"/>
              <w:b/>
              <w:bCs/>
              <w:color w:val="000000"/>
              <w:sz w:val="22"/>
              <w:szCs w:val="22"/>
            </w:rPr>
            <w:t>Colegio de Estudios Científicos y Tecnológicos del Estado de México</w:t>
          </w:r>
        </w:p>
      </w:tc>
    </w:tr>
    <w:tr w:rsidR="00EF4925" w:rsidRPr="00674A46" w14:paraId="095EB01B" w14:textId="77777777" w:rsidTr="008A5A73">
      <w:trPr>
        <w:trHeight w:val="321"/>
      </w:trPr>
      <w:tc>
        <w:tcPr>
          <w:tcW w:w="3544" w:type="dxa"/>
          <w:vAlign w:val="center"/>
        </w:tcPr>
        <w:p w14:paraId="6E000A51" w14:textId="25DCC1C7" w:rsidR="00EF4925" w:rsidRPr="00674A46" w:rsidRDefault="00EF4925"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EF4925" w:rsidRPr="00674A46" w:rsidRDefault="00EF492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EF4925" w:rsidRDefault="00EF4925"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EF4925" w:rsidRDefault="00EF4925"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F4925" w:rsidRPr="00674A46" w14:paraId="0A3256F2" w14:textId="77777777" w:rsidTr="008A5A73">
      <w:trPr>
        <w:trHeight w:val="138"/>
      </w:trPr>
      <w:tc>
        <w:tcPr>
          <w:tcW w:w="3261" w:type="dxa"/>
          <w:vAlign w:val="center"/>
        </w:tcPr>
        <w:p w14:paraId="3D80769D" w14:textId="316F11F8" w:rsidR="00EF4925" w:rsidRPr="00674A46" w:rsidRDefault="00EF4925"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30A06ED" w:rsidR="00EF4925" w:rsidRPr="00674A46" w:rsidRDefault="00EF4925" w:rsidP="008D6879">
          <w:pPr>
            <w:pStyle w:val="Encabezado"/>
            <w:rPr>
              <w:rFonts w:ascii="Palatino Linotype" w:hAnsi="Palatino Linotype"/>
              <w:b/>
              <w:sz w:val="22"/>
              <w:szCs w:val="22"/>
            </w:rPr>
          </w:pPr>
          <w:r>
            <w:rPr>
              <w:rFonts w:ascii="Palatino Linotype" w:hAnsi="Palatino Linotype" w:cs="Arial"/>
              <w:b/>
              <w:bCs/>
              <w:sz w:val="22"/>
              <w:szCs w:val="22"/>
              <w:lang w:eastAsia="es-MX"/>
            </w:rPr>
            <w:t>04538/INFOEM/IP/RR/2018 y acumulados</w:t>
          </w:r>
        </w:p>
      </w:tc>
    </w:tr>
    <w:tr w:rsidR="00EF4925" w:rsidRPr="00B75F20" w14:paraId="128C8B3C" w14:textId="77777777" w:rsidTr="008A5A73">
      <w:trPr>
        <w:trHeight w:val="233"/>
      </w:trPr>
      <w:tc>
        <w:tcPr>
          <w:tcW w:w="3261" w:type="dxa"/>
          <w:vAlign w:val="center"/>
        </w:tcPr>
        <w:p w14:paraId="483E3371" w14:textId="66B1BC74" w:rsidR="00EF4925" w:rsidRPr="00674A46" w:rsidRDefault="00EF4925"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8CA8797" w:rsidR="00EF4925" w:rsidRPr="00B75F20" w:rsidRDefault="006A06ED" w:rsidP="008A5A73">
          <w:pPr>
            <w:pStyle w:val="Encabezado"/>
            <w:ind w:right="234"/>
            <w:rPr>
              <w:rFonts w:ascii="Palatino Linotype" w:hAnsi="Palatino Linotype"/>
              <w:b/>
              <w:sz w:val="22"/>
              <w:szCs w:val="22"/>
            </w:rPr>
          </w:pPr>
          <w:r w:rsidRPr="006A06ED">
            <w:rPr>
              <w:rFonts w:ascii="Palatino Linotype" w:hAnsi="Palatino Linotype"/>
              <w:b/>
              <w:sz w:val="22"/>
              <w:szCs w:val="22"/>
              <w:highlight w:val="black"/>
            </w:rPr>
            <w:t>------------------------------------------------</w:t>
          </w:r>
        </w:p>
      </w:tc>
    </w:tr>
    <w:tr w:rsidR="00EF4925" w:rsidRPr="00674A46" w14:paraId="41BE0704" w14:textId="77777777" w:rsidTr="008A5A73">
      <w:trPr>
        <w:trHeight w:val="321"/>
      </w:trPr>
      <w:tc>
        <w:tcPr>
          <w:tcW w:w="3261" w:type="dxa"/>
          <w:vAlign w:val="center"/>
        </w:tcPr>
        <w:p w14:paraId="34C64148" w14:textId="10C6C8A9" w:rsidR="00EF4925" w:rsidRPr="00674A46" w:rsidRDefault="00EF4925"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7C5DA86" w:rsidR="00EF4925" w:rsidRPr="00674A46" w:rsidRDefault="00EF4925" w:rsidP="00877086">
          <w:pPr>
            <w:pStyle w:val="Encabezado"/>
            <w:jc w:val="both"/>
            <w:rPr>
              <w:rFonts w:ascii="Palatino Linotype" w:hAnsi="Palatino Linotype"/>
              <w:b/>
              <w:sz w:val="22"/>
              <w:szCs w:val="22"/>
            </w:rPr>
          </w:pPr>
          <w:r w:rsidRPr="00214202">
            <w:rPr>
              <w:rFonts w:ascii="Palatino Linotype" w:hAnsi="Palatino Linotype"/>
              <w:b/>
              <w:bCs/>
              <w:color w:val="000000"/>
              <w:sz w:val="22"/>
              <w:szCs w:val="22"/>
            </w:rPr>
            <w:t>Colegio de Estudios Científicos y Tecnológicos del Estado de México</w:t>
          </w:r>
        </w:p>
      </w:tc>
    </w:tr>
    <w:tr w:rsidR="00EF4925" w:rsidRPr="00674A46" w14:paraId="0C8B6193" w14:textId="77777777" w:rsidTr="008A5A73">
      <w:trPr>
        <w:trHeight w:val="321"/>
      </w:trPr>
      <w:tc>
        <w:tcPr>
          <w:tcW w:w="3261" w:type="dxa"/>
          <w:vAlign w:val="center"/>
        </w:tcPr>
        <w:p w14:paraId="321FFAFF" w14:textId="40E5A678" w:rsidR="00EF4925" w:rsidRPr="00674A46" w:rsidRDefault="00EF4925"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EF4925" w:rsidRPr="00674A46" w:rsidRDefault="00EF492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F4925" w:rsidRDefault="00EF492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F08BA"/>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6078C8"/>
    <w:multiLevelType w:val="hybridMultilevel"/>
    <w:tmpl w:val="D17E8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972169"/>
    <w:multiLevelType w:val="hybridMultilevel"/>
    <w:tmpl w:val="95BA8062"/>
    <w:lvl w:ilvl="0" w:tplc="943C4CC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451222"/>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65373D"/>
    <w:multiLevelType w:val="hybridMultilevel"/>
    <w:tmpl w:val="584CBBA0"/>
    <w:lvl w:ilvl="0" w:tplc="1A3A9C6E">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CA3CE6"/>
    <w:multiLevelType w:val="hybridMultilevel"/>
    <w:tmpl w:val="5BA2F13C"/>
    <w:lvl w:ilvl="0" w:tplc="BB66A9C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217A6DD5"/>
    <w:multiLevelType w:val="hybridMultilevel"/>
    <w:tmpl w:val="CBAC31C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BB27D1D"/>
    <w:multiLevelType w:val="hybridMultilevel"/>
    <w:tmpl w:val="0122BB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2DDC0C69"/>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83661F"/>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D0B"/>
    <w:multiLevelType w:val="multilevel"/>
    <w:tmpl w:val="A8207734"/>
    <w:lvl w:ilvl="0">
      <w:start w:val="1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4D5077B"/>
    <w:multiLevelType w:val="multilevel"/>
    <w:tmpl w:val="EFD21518"/>
    <w:lvl w:ilvl="0">
      <w:start w:val="4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5DF5E7F"/>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18077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3B892B1C"/>
    <w:multiLevelType w:val="hybridMultilevel"/>
    <w:tmpl w:val="1A6602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3DF23BCB"/>
    <w:multiLevelType w:val="multilevel"/>
    <w:tmpl w:val="730E742C"/>
    <w:lvl w:ilvl="0">
      <w:start w:val="5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41EF3C87"/>
    <w:multiLevelType w:val="hybridMultilevel"/>
    <w:tmpl w:val="B09CC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A485D8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nsid w:val="506745E2"/>
    <w:multiLevelType w:val="hybridMultilevel"/>
    <w:tmpl w:val="2C1486D0"/>
    <w:lvl w:ilvl="0" w:tplc="436618DC">
      <w:start w:val="1"/>
      <w:numFmt w:val="upperLetter"/>
      <w:lvlText w:val="%1."/>
      <w:lvlJc w:val="left"/>
      <w:pPr>
        <w:ind w:left="4613" w:hanging="360"/>
      </w:pPr>
      <w:rPr>
        <w:rFonts w:eastAsiaTheme="majorEastAsia" w:hint="default"/>
      </w:rPr>
    </w:lvl>
    <w:lvl w:ilvl="1" w:tplc="0C0A0019" w:tentative="1">
      <w:start w:val="1"/>
      <w:numFmt w:val="lowerLetter"/>
      <w:lvlText w:val="%2."/>
      <w:lvlJc w:val="left"/>
      <w:pPr>
        <w:ind w:left="5333" w:hanging="360"/>
      </w:pPr>
    </w:lvl>
    <w:lvl w:ilvl="2" w:tplc="0C0A001B" w:tentative="1">
      <w:start w:val="1"/>
      <w:numFmt w:val="lowerRoman"/>
      <w:lvlText w:val="%3."/>
      <w:lvlJc w:val="right"/>
      <w:pPr>
        <w:ind w:left="6053" w:hanging="180"/>
      </w:pPr>
    </w:lvl>
    <w:lvl w:ilvl="3" w:tplc="0C0A000F" w:tentative="1">
      <w:start w:val="1"/>
      <w:numFmt w:val="decimal"/>
      <w:lvlText w:val="%4."/>
      <w:lvlJc w:val="left"/>
      <w:pPr>
        <w:ind w:left="6773" w:hanging="360"/>
      </w:pPr>
    </w:lvl>
    <w:lvl w:ilvl="4" w:tplc="0C0A0019" w:tentative="1">
      <w:start w:val="1"/>
      <w:numFmt w:val="lowerLetter"/>
      <w:lvlText w:val="%5."/>
      <w:lvlJc w:val="left"/>
      <w:pPr>
        <w:ind w:left="7493" w:hanging="360"/>
      </w:pPr>
    </w:lvl>
    <w:lvl w:ilvl="5" w:tplc="0C0A001B" w:tentative="1">
      <w:start w:val="1"/>
      <w:numFmt w:val="lowerRoman"/>
      <w:lvlText w:val="%6."/>
      <w:lvlJc w:val="right"/>
      <w:pPr>
        <w:ind w:left="8213" w:hanging="180"/>
      </w:pPr>
    </w:lvl>
    <w:lvl w:ilvl="6" w:tplc="0C0A000F" w:tentative="1">
      <w:start w:val="1"/>
      <w:numFmt w:val="decimal"/>
      <w:lvlText w:val="%7."/>
      <w:lvlJc w:val="left"/>
      <w:pPr>
        <w:ind w:left="8933" w:hanging="360"/>
      </w:pPr>
    </w:lvl>
    <w:lvl w:ilvl="7" w:tplc="0C0A0019" w:tentative="1">
      <w:start w:val="1"/>
      <w:numFmt w:val="lowerLetter"/>
      <w:lvlText w:val="%8."/>
      <w:lvlJc w:val="left"/>
      <w:pPr>
        <w:ind w:left="9653" w:hanging="360"/>
      </w:pPr>
    </w:lvl>
    <w:lvl w:ilvl="8" w:tplc="0C0A001B" w:tentative="1">
      <w:start w:val="1"/>
      <w:numFmt w:val="lowerRoman"/>
      <w:lvlText w:val="%9."/>
      <w:lvlJc w:val="right"/>
      <w:pPr>
        <w:ind w:left="10373" w:hanging="180"/>
      </w:pPr>
    </w:lvl>
  </w:abstractNum>
  <w:abstractNum w:abstractNumId="22">
    <w:nsid w:val="50B629CF"/>
    <w:multiLevelType w:val="hybridMultilevel"/>
    <w:tmpl w:val="103647D2"/>
    <w:lvl w:ilvl="0" w:tplc="B30AF5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497405"/>
    <w:multiLevelType w:val="hybridMultilevel"/>
    <w:tmpl w:val="854C4538"/>
    <w:lvl w:ilvl="0" w:tplc="47784A8E">
      <w:start w:val="41"/>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5">
    <w:nsid w:val="55DA5904"/>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E06493A"/>
    <w:multiLevelType w:val="hybridMultilevel"/>
    <w:tmpl w:val="A6301DD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7">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14551D7"/>
    <w:multiLevelType w:val="hybridMultilevel"/>
    <w:tmpl w:val="A68E40FA"/>
    <w:lvl w:ilvl="0" w:tplc="120EF8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14E46B2"/>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4B128A1"/>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D355A44"/>
    <w:multiLevelType w:val="hybridMultilevel"/>
    <w:tmpl w:val="48C2AD9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nsid w:val="6DDE360D"/>
    <w:multiLevelType w:val="hybridMultilevel"/>
    <w:tmpl w:val="C33C54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nsid w:val="6F875C07"/>
    <w:multiLevelType w:val="hybridMultilevel"/>
    <w:tmpl w:val="800CE096"/>
    <w:lvl w:ilvl="0" w:tplc="E75C7558">
      <w:start w:val="1"/>
      <w:numFmt w:val="decimal"/>
      <w:lvlText w:val="%1."/>
      <w:lvlJc w:val="left"/>
      <w:pPr>
        <w:ind w:left="360" w:hanging="360"/>
      </w:pPr>
      <w:rPr>
        <w:rFonts w:hint="default"/>
        <w:b/>
        <w:i w:val="0"/>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nsid w:val="72E45B53"/>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3C06CE4"/>
    <w:multiLevelType w:val="hybridMultilevel"/>
    <w:tmpl w:val="6B484738"/>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8">
    <w:nsid w:val="73DE59CA"/>
    <w:multiLevelType w:val="hybridMultilevel"/>
    <w:tmpl w:val="12C456EE"/>
    <w:lvl w:ilvl="0" w:tplc="3BBAD468">
      <w:start w:val="7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6764FF8"/>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6"/>
  </w:num>
  <w:num w:numId="3">
    <w:abstractNumId w:val="21"/>
  </w:num>
  <w:num w:numId="4">
    <w:abstractNumId w:val="24"/>
  </w:num>
  <w:num w:numId="5">
    <w:abstractNumId w:val="2"/>
  </w:num>
  <w:num w:numId="6">
    <w:abstractNumId w:val="32"/>
  </w:num>
  <w:num w:numId="7">
    <w:abstractNumId w:val="33"/>
  </w:num>
  <w:num w:numId="8">
    <w:abstractNumId w:val="28"/>
  </w:num>
  <w:num w:numId="9">
    <w:abstractNumId w:val="34"/>
  </w:num>
  <w:num w:numId="10">
    <w:abstractNumId w:val="25"/>
  </w:num>
  <w:num w:numId="11">
    <w:abstractNumId w:val="39"/>
  </w:num>
  <w:num w:numId="12">
    <w:abstractNumId w:val="14"/>
  </w:num>
  <w:num w:numId="13">
    <w:abstractNumId w:val="22"/>
  </w:num>
  <w:num w:numId="14">
    <w:abstractNumId w:val="5"/>
  </w:num>
  <w:num w:numId="15">
    <w:abstractNumId w:val="9"/>
  </w:num>
  <w:num w:numId="16">
    <w:abstractNumId w:val="30"/>
  </w:num>
  <w:num w:numId="17">
    <w:abstractNumId w:val="3"/>
  </w:num>
  <w:num w:numId="18">
    <w:abstractNumId w:val="13"/>
  </w:num>
  <w:num w:numId="19">
    <w:abstractNumId w:val="29"/>
  </w:num>
  <w:num w:numId="20">
    <w:abstractNumId w:val="20"/>
  </w:num>
  <w:num w:numId="21">
    <w:abstractNumId w:val="0"/>
  </w:num>
  <w:num w:numId="22">
    <w:abstractNumId w:val="36"/>
  </w:num>
  <w:num w:numId="23">
    <w:abstractNumId w:val="8"/>
  </w:num>
  <w:num w:numId="24">
    <w:abstractNumId w:val="38"/>
  </w:num>
  <w:num w:numId="25">
    <w:abstractNumId w:val="6"/>
  </w:num>
  <w:num w:numId="26">
    <w:abstractNumId w:val="37"/>
  </w:num>
  <w:num w:numId="27">
    <w:abstractNumId w:val="18"/>
  </w:num>
  <w:num w:numId="28">
    <w:abstractNumId w:val="15"/>
  </w:num>
  <w:num w:numId="29">
    <w:abstractNumId w:val="11"/>
  </w:num>
  <w:num w:numId="30">
    <w:abstractNumId w:val="1"/>
  </w:num>
  <w:num w:numId="31">
    <w:abstractNumId w:val="4"/>
  </w:num>
  <w:num w:numId="32">
    <w:abstractNumId w:val="12"/>
  </w:num>
  <w:num w:numId="33">
    <w:abstractNumId w:val="17"/>
  </w:num>
  <w:num w:numId="34">
    <w:abstractNumId w:val="19"/>
  </w:num>
  <w:num w:numId="35">
    <w:abstractNumId w:val="31"/>
  </w:num>
  <w:num w:numId="36">
    <w:abstractNumId w:val="7"/>
  </w:num>
  <w:num w:numId="37">
    <w:abstractNumId w:val="35"/>
  </w:num>
  <w:num w:numId="38">
    <w:abstractNumId w:val="27"/>
  </w:num>
  <w:num w:numId="39">
    <w:abstractNumId w:val="23"/>
  </w:num>
  <w:num w:numId="40">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6A79"/>
    <w:rsid w:val="00060B80"/>
    <w:rsid w:val="00060CE2"/>
    <w:rsid w:val="00061344"/>
    <w:rsid w:val="00061CE1"/>
    <w:rsid w:val="00061FA9"/>
    <w:rsid w:val="0006262D"/>
    <w:rsid w:val="00062648"/>
    <w:rsid w:val="000631D9"/>
    <w:rsid w:val="0006407E"/>
    <w:rsid w:val="00064A37"/>
    <w:rsid w:val="00064B95"/>
    <w:rsid w:val="0006617D"/>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120"/>
    <w:rsid w:val="00090D6F"/>
    <w:rsid w:val="00091508"/>
    <w:rsid w:val="00093CF9"/>
    <w:rsid w:val="00094331"/>
    <w:rsid w:val="000944D8"/>
    <w:rsid w:val="00094F93"/>
    <w:rsid w:val="000967AE"/>
    <w:rsid w:val="000A24C0"/>
    <w:rsid w:val="000A2A67"/>
    <w:rsid w:val="000A3F90"/>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DDD"/>
    <w:rsid w:val="0010234A"/>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52E5"/>
    <w:rsid w:val="0013673A"/>
    <w:rsid w:val="00140D44"/>
    <w:rsid w:val="001420A8"/>
    <w:rsid w:val="001436BB"/>
    <w:rsid w:val="0014464C"/>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653A"/>
    <w:rsid w:val="001775DF"/>
    <w:rsid w:val="00177CA5"/>
    <w:rsid w:val="00180CC2"/>
    <w:rsid w:val="00181E9E"/>
    <w:rsid w:val="0018435D"/>
    <w:rsid w:val="001854A8"/>
    <w:rsid w:val="001854E7"/>
    <w:rsid w:val="00185F07"/>
    <w:rsid w:val="00190999"/>
    <w:rsid w:val="0019100C"/>
    <w:rsid w:val="0019160F"/>
    <w:rsid w:val="0019217F"/>
    <w:rsid w:val="00192E4B"/>
    <w:rsid w:val="00194538"/>
    <w:rsid w:val="001946FE"/>
    <w:rsid w:val="00194BF0"/>
    <w:rsid w:val="001972CC"/>
    <w:rsid w:val="001A1188"/>
    <w:rsid w:val="001A125F"/>
    <w:rsid w:val="001A138D"/>
    <w:rsid w:val="001A1F2D"/>
    <w:rsid w:val="001A20A1"/>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3C4"/>
    <w:rsid w:val="001C79FA"/>
    <w:rsid w:val="001D07C9"/>
    <w:rsid w:val="001D1A8B"/>
    <w:rsid w:val="001D393C"/>
    <w:rsid w:val="001D39FC"/>
    <w:rsid w:val="001D3AB5"/>
    <w:rsid w:val="001D47E9"/>
    <w:rsid w:val="001D746B"/>
    <w:rsid w:val="001D7E82"/>
    <w:rsid w:val="001E0AD2"/>
    <w:rsid w:val="001E11E8"/>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202"/>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45FF"/>
    <w:rsid w:val="00234A2F"/>
    <w:rsid w:val="002350A0"/>
    <w:rsid w:val="002367F3"/>
    <w:rsid w:val="00237611"/>
    <w:rsid w:val="00237777"/>
    <w:rsid w:val="0024022A"/>
    <w:rsid w:val="00241FD2"/>
    <w:rsid w:val="00244476"/>
    <w:rsid w:val="00244D17"/>
    <w:rsid w:val="00244DAA"/>
    <w:rsid w:val="00245A92"/>
    <w:rsid w:val="00246BC2"/>
    <w:rsid w:val="002474CE"/>
    <w:rsid w:val="00252A20"/>
    <w:rsid w:val="00252B41"/>
    <w:rsid w:val="002535F7"/>
    <w:rsid w:val="00254B01"/>
    <w:rsid w:val="0025509F"/>
    <w:rsid w:val="0025524F"/>
    <w:rsid w:val="0025763A"/>
    <w:rsid w:val="00257A6E"/>
    <w:rsid w:val="00257D56"/>
    <w:rsid w:val="0026064B"/>
    <w:rsid w:val="00260790"/>
    <w:rsid w:val="00260C1D"/>
    <w:rsid w:val="00261001"/>
    <w:rsid w:val="00261912"/>
    <w:rsid w:val="00261D84"/>
    <w:rsid w:val="00263765"/>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6E44"/>
    <w:rsid w:val="002871EB"/>
    <w:rsid w:val="002879B1"/>
    <w:rsid w:val="00290622"/>
    <w:rsid w:val="00292B88"/>
    <w:rsid w:val="00293AAD"/>
    <w:rsid w:val="002951D4"/>
    <w:rsid w:val="002953A9"/>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0E0"/>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46AB"/>
    <w:rsid w:val="003B50CD"/>
    <w:rsid w:val="003B55AD"/>
    <w:rsid w:val="003B565C"/>
    <w:rsid w:val="003B6963"/>
    <w:rsid w:val="003B7421"/>
    <w:rsid w:val="003B7EC4"/>
    <w:rsid w:val="003C0D68"/>
    <w:rsid w:val="003C3086"/>
    <w:rsid w:val="003C4E02"/>
    <w:rsid w:val="003C5EFD"/>
    <w:rsid w:val="003C7282"/>
    <w:rsid w:val="003C788C"/>
    <w:rsid w:val="003D00D5"/>
    <w:rsid w:val="003D0758"/>
    <w:rsid w:val="003D181D"/>
    <w:rsid w:val="003D20C4"/>
    <w:rsid w:val="003D2B3D"/>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07835"/>
    <w:rsid w:val="00412E24"/>
    <w:rsid w:val="00413903"/>
    <w:rsid w:val="00413B40"/>
    <w:rsid w:val="00413DAD"/>
    <w:rsid w:val="00414836"/>
    <w:rsid w:val="00415050"/>
    <w:rsid w:val="004158FF"/>
    <w:rsid w:val="00415C57"/>
    <w:rsid w:val="00416727"/>
    <w:rsid w:val="0042068A"/>
    <w:rsid w:val="00422DE8"/>
    <w:rsid w:val="0042437A"/>
    <w:rsid w:val="00424AA3"/>
    <w:rsid w:val="00424E72"/>
    <w:rsid w:val="0042558A"/>
    <w:rsid w:val="00426847"/>
    <w:rsid w:val="00426D7C"/>
    <w:rsid w:val="00427D4D"/>
    <w:rsid w:val="004300ED"/>
    <w:rsid w:val="004305C0"/>
    <w:rsid w:val="00431165"/>
    <w:rsid w:val="00431687"/>
    <w:rsid w:val="00432B72"/>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6317"/>
    <w:rsid w:val="00456348"/>
    <w:rsid w:val="0046105E"/>
    <w:rsid w:val="004613B1"/>
    <w:rsid w:val="00461513"/>
    <w:rsid w:val="0046231E"/>
    <w:rsid w:val="0046283C"/>
    <w:rsid w:val="004635E2"/>
    <w:rsid w:val="00463B9B"/>
    <w:rsid w:val="00464688"/>
    <w:rsid w:val="00464CB6"/>
    <w:rsid w:val="0046566E"/>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764"/>
    <w:rsid w:val="004F489F"/>
    <w:rsid w:val="004F4958"/>
    <w:rsid w:val="004F51F5"/>
    <w:rsid w:val="004F766F"/>
    <w:rsid w:val="004F78B7"/>
    <w:rsid w:val="004F7944"/>
    <w:rsid w:val="004F7F3F"/>
    <w:rsid w:val="00500224"/>
    <w:rsid w:val="005010F1"/>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5971"/>
    <w:rsid w:val="005377FB"/>
    <w:rsid w:val="00537A7A"/>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6FC7"/>
    <w:rsid w:val="00557ECD"/>
    <w:rsid w:val="00560638"/>
    <w:rsid w:val="00561C03"/>
    <w:rsid w:val="00562702"/>
    <w:rsid w:val="00562B0A"/>
    <w:rsid w:val="00562CCE"/>
    <w:rsid w:val="00563F79"/>
    <w:rsid w:val="00564BE1"/>
    <w:rsid w:val="00564BE7"/>
    <w:rsid w:val="005669D6"/>
    <w:rsid w:val="00566C3D"/>
    <w:rsid w:val="00567329"/>
    <w:rsid w:val="00567998"/>
    <w:rsid w:val="00571419"/>
    <w:rsid w:val="00574F63"/>
    <w:rsid w:val="005759CD"/>
    <w:rsid w:val="00575F68"/>
    <w:rsid w:val="00576F8E"/>
    <w:rsid w:val="00577884"/>
    <w:rsid w:val="00580873"/>
    <w:rsid w:val="00581C0F"/>
    <w:rsid w:val="00582919"/>
    <w:rsid w:val="00583389"/>
    <w:rsid w:val="00583A76"/>
    <w:rsid w:val="00583CB6"/>
    <w:rsid w:val="005849B2"/>
    <w:rsid w:val="00584B9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071"/>
    <w:rsid w:val="005A228F"/>
    <w:rsid w:val="005A2A65"/>
    <w:rsid w:val="005A2F65"/>
    <w:rsid w:val="005A31EC"/>
    <w:rsid w:val="005A3513"/>
    <w:rsid w:val="005A364D"/>
    <w:rsid w:val="005A3B9E"/>
    <w:rsid w:val="005A3BD7"/>
    <w:rsid w:val="005A4856"/>
    <w:rsid w:val="005A50E4"/>
    <w:rsid w:val="005A60E1"/>
    <w:rsid w:val="005A76FE"/>
    <w:rsid w:val="005A786F"/>
    <w:rsid w:val="005B169C"/>
    <w:rsid w:val="005B1B39"/>
    <w:rsid w:val="005B1FAC"/>
    <w:rsid w:val="005B2DD1"/>
    <w:rsid w:val="005B31C8"/>
    <w:rsid w:val="005B3A49"/>
    <w:rsid w:val="005B480F"/>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07F2A"/>
    <w:rsid w:val="00611B94"/>
    <w:rsid w:val="0061496C"/>
    <w:rsid w:val="00614DFF"/>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3FD3"/>
    <w:rsid w:val="0065715E"/>
    <w:rsid w:val="00657670"/>
    <w:rsid w:val="00657DBF"/>
    <w:rsid w:val="00657DE0"/>
    <w:rsid w:val="00657E92"/>
    <w:rsid w:val="006613EB"/>
    <w:rsid w:val="006622E4"/>
    <w:rsid w:val="00662C68"/>
    <w:rsid w:val="00662C69"/>
    <w:rsid w:val="00663CC7"/>
    <w:rsid w:val="0066458B"/>
    <w:rsid w:val="00664805"/>
    <w:rsid w:val="00665A76"/>
    <w:rsid w:val="00666467"/>
    <w:rsid w:val="006718FB"/>
    <w:rsid w:val="006720F3"/>
    <w:rsid w:val="00672942"/>
    <w:rsid w:val="00673695"/>
    <w:rsid w:val="00674701"/>
    <w:rsid w:val="00674A46"/>
    <w:rsid w:val="006752B0"/>
    <w:rsid w:val="00676959"/>
    <w:rsid w:val="00676C6B"/>
    <w:rsid w:val="00676E9D"/>
    <w:rsid w:val="00680008"/>
    <w:rsid w:val="00680F25"/>
    <w:rsid w:val="0068158A"/>
    <w:rsid w:val="00682E8C"/>
    <w:rsid w:val="006832CC"/>
    <w:rsid w:val="006842C2"/>
    <w:rsid w:val="00684677"/>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97B09"/>
    <w:rsid w:val="006A06ED"/>
    <w:rsid w:val="006A0A75"/>
    <w:rsid w:val="006A1047"/>
    <w:rsid w:val="006A167C"/>
    <w:rsid w:val="006A1FD1"/>
    <w:rsid w:val="006A2A2F"/>
    <w:rsid w:val="006A2CF3"/>
    <w:rsid w:val="006A2D04"/>
    <w:rsid w:val="006A2D34"/>
    <w:rsid w:val="006A2EDE"/>
    <w:rsid w:val="006A3345"/>
    <w:rsid w:val="006A3D7A"/>
    <w:rsid w:val="006A438E"/>
    <w:rsid w:val="006A53A9"/>
    <w:rsid w:val="006A5AB6"/>
    <w:rsid w:val="006A7305"/>
    <w:rsid w:val="006B004E"/>
    <w:rsid w:val="006B012D"/>
    <w:rsid w:val="006B0198"/>
    <w:rsid w:val="006B02AE"/>
    <w:rsid w:val="006B0D54"/>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1E31"/>
    <w:rsid w:val="006F21C6"/>
    <w:rsid w:val="006F28DC"/>
    <w:rsid w:val="006F2B0A"/>
    <w:rsid w:val="006F2C12"/>
    <w:rsid w:val="006F2F92"/>
    <w:rsid w:val="006F6271"/>
    <w:rsid w:val="006F729B"/>
    <w:rsid w:val="006F7E87"/>
    <w:rsid w:val="0070160E"/>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1BBD"/>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447"/>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26"/>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17B6"/>
    <w:rsid w:val="008421F7"/>
    <w:rsid w:val="00843153"/>
    <w:rsid w:val="00843908"/>
    <w:rsid w:val="008444BC"/>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6EE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44E"/>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414C"/>
    <w:rsid w:val="008E4CD5"/>
    <w:rsid w:val="008E5D47"/>
    <w:rsid w:val="008E625D"/>
    <w:rsid w:val="008E6676"/>
    <w:rsid w:val="008E7F79"/>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78B"/>
    <w:rsid w:val="00905C03"/>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37E5"/>
    <w:rsid w:val="0093416D"/>
    <w:rsid w:val="00935346"/>
    <w:rsid w:val="00936B46"/>
    <w:rsid w:val="00941D44"/>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4E73"/>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BD4"/>
    <w:rsid w:val="009E7975"/>
    <w:rsid w:val="009F0B67"/>
    <w:rsid w:val="009F1758"/>
    <w:rsid w:val="009F1E4B"/>
    <w:rsid w:val="009F2F23"/>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6790"/>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21A5"/>
    <w:rsid w:val="00A64036"/>
    <w:rsid w:val="00A67428"/>
    <w:rsid w:val="00A70260"/>
    <w:rsid w:val="00A70CF3"/>
    <w:rsid w:val="00A7155E"/>
    <w:rsid w:val="00A71BC1"/>
    <w:rsid w:val="00A71E76"/>
    <w:rsid w:val="00A73752"/>
    <w:rsid w:val="00A749BC"/>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7935"/>
    <w:rsid w:val="00AF03CA"/>
    <w:rsid w:val="00AF149D"/>
    <w:rsid w:val="00AF1F04"/>
    <w:rsid w:val="00AF2524"/>
    <w:rsid w:val="00AF3D59"/>
    <w:rsid w:val="00AF47BE"/>
    <w:rsid w:val="00AF623F"/>
    <w:rsid w:val="00AF6794"/>
    <w:rsid w:val="00B016F7"/>
    <w:rsid w:val="00B02BDD"/>
    <w:rsid w:val="00B055B9"/>
    <w:rsid w:val="00B059CC"/>
    <w:rsid w:val="00B10171"/>
    <w:rsid w:val="00B11CB2"/>
    <w:rsid w:val="00B138BB"/>
    <w:rsid w:val="00B13D85"/>
    <w:rsid w:val="00B1414A"/>
    <w:rsid w:val="00B15BD0"/>
    <w:rsid w:val="00B16296"/>
    <w:rsid w:val="00B16FCC"/>
    <w:rsid w:val="00B1786A"/>
    <w:rsid w:val="00B1789B"/>
    <w:rsid w:val="00B206D8"/>
    <w:rsid w:val="00B21C9A"/>
    <w:rsid w:val="00B23627"/>
    <w:rsid w:val="00B23909"/>
    <w:rsid w:val="00B24217"/>
    <w:rsid w:val="00B25BF3"/>
    <w:rsid w:val="00B312C7"/>
    <w:rsid w:val="00B31359"/>
    <w:rsid w:val="00B316B9"/>
    <w:rsid w:val="00B32E58"/>
    <w:rsid w:val="00B335A2"/>
    <w:rsid w:val="00B34371"/>
    <w:rsid w:val="00B35313"/>
    <w:rsid w:val="00B36666"/>
    <w:rsid w:val="00B37104"/>
    <w:rsid w:val="00B40AFF"/>
    <w:rsid w:val="00B414A7"/>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0662"/>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EEA"/>
    <w:rsid w:val="00BA4F66"/>
    <w:rsid w:val="00BA7987"/>
    <w:rsid w:val="00BA7AAE"/>
    <w:rsid w:val="00BA7CFA"/>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F95"/>
    <w:rsid w:val="00BC61B2"/>
    <w:rsid w:val="00BC6C2E"/>
    <w:rsid w:val="00BD010F"/>
    <w:rsid w:val="00BD02D5"/>
    <w:rsid w:val="00BD0908"/>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FEC"/>
    <w:rsid w:val="00BF6639"/>
    <w:rsid w:val="00BF6747"/>
    <w:rsid w:val="00BF6B5B"/>
    <w:rsid w:val="00BF6D83"/>
    <w:rsid w:val="00BF704D"/>
    <w:rsid w:val="00BF7824"/>
    <w:rsid w:val="00C01037"/>
    <w:rsid w:val="00C020F8"/>
    <w:rsid w:val="00C02535"/>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762"/>
    <w:rsid w:val="00C17637"/>
    <w:rsid w:val="00C179FC"/>
    <w:rsid w:val="00C2028D"/>
    <w:rsid w:val="00C20681"/>
    <w:rsid w:val="00C208DE"/>
    <w:rsid w:val="00C20E29"/>
    <w:rsid w:val="00C20EB1"/>
    <w:rsid w:val="00C2139F"/>
    <w:rsid w:val="00C22CF5"/>
    <w:rsid w:val="00C22EFB"/>
    <w:rsid w:val="00C230A3"/>
    <w:rsid w:val="00C2364F"/>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0FE3"/>
    <w:rsid w:val="00C41015"/>
    <w:rsid w:val="00C43166"/>
    <w:rsid w:val="00C43EDF"/>
    <w:rsid w:val="00C43FC1"/>
    <w:rsid w:val="00C43FEF"/>
    <w:rsid w:val="00C4418A"/>
    <w:rsid w:val="00C44811"/>
    <w:rsid w:val="00C45BF0"/>
    <w:rsid w:val="00C47468"/>
    <w:rsid w:val="00C50B4B"/>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767BB"/>
    <w:rsid w:val="00C80034"/>
    <w:rsid w:val="00C809E6"/>
    <w:rsid w:val="00C80E55"/>
    <w:rsid w:val="00C81F87"/>
    <w:rsid w:val="00C82032"/>
    <w:rsid w:val="00C82553"/>
    <w:rsid w:val="00C8322A"/>
    <w:rsid w:val="00C83EA7"/>
    <w:rsid w:val="00C84557"/>
    <w:rsid w:val="00C84559"/>
    <w:rsid w:val="00C8456F"/>
    <w:rsid w:val="00C85EC8"/>
    <w:rsid w:val="00C862C4"/>
    <w:rsid w:val="00C86B34"/>
    <w:rsid w:val="00C924D7"/>
    <w:rsid w:val="00C942EF"/>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7FE7"/>
    <w:rsid w:val="00CC2DE4"/>
    <w:rsid w:val="00CC360E"/>
    <w:rsid w:val="00CC46A9"/>
    <w:rsid w:val="00CC48D6"/>
    <w:rsid w:val="00CC76D0"/>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07A07"/>
    <w:rsid w:val="00D11741"/>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3F55"/>
    <w:rsid w:val="00D55346"/>
    <w:rsid w:val="00D57066"/>
    <w:rsid w:val="00D614CF"/>
    <w:rsid w:val="00D62723"/>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465"/>
    <w:rsid w:val="00D82CB3"/>
    <w:rsid w:val="00D82FC0"/>
    <w:rsid w:val="00D8322A"/>
    <w:rsid w:val="00D83C17"/>
    <w:rsid w:val="00D84C60"/>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7EE"/>
    <w:rsid w:val="00DB78B2"/>
    <w:rsid w:val="00DB7E15"/>
    <w:rsid w:val="00DC07E3"/>
    <w:rsid w:val="00DC1421"/>
    <w:rsid w:val="00DC230C"/>
    <w:rsid w:val="00DC2CE7"/>
    <w:rsid w:val="00DC301A"/>
    <w:rsid w:val="00DC6AEA"/>
    <w:rsid w:val="00DC7377"/>
    <w:rsid w:val="00DD3C18"/>
    <w:rsid w:val="00DD4849"/>
    <w:rsid w:val="00DD4CD3"/>
    <w:rsid w:val="00DD5940"/>
    <w:rsid w:val="00DD5E7B"/>
    <w:rsid w:val="00DD7DDC"/>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7D5E"/>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46C2"/>
    <w:rsid w:val="00E856B0"/>
    <w:rsid w:val="00E85D3F"/>
    <w:rsid w:val="00E867B1"/>
    <w:rsid w:val="00E86C2A"/>
    <w:rsid w:val="00E86CA1"/>
    <w:rsid w:val="00E87362"/>
    <w:rsid w:val="00E907B3"/>
    <w:rsid w:val="00E90A16"/>
    <w:rsid w:val="00E91E35"/>
    <w:rsid w:val="00E931C5"/>
    <w:rsid w:val="00E937B5"/>
    <w:rsid w:val="00E93917"/>
    <w:rsid w:val="00E9442F"/>
    <w:rsid w:val="00E94E1B"/>
    <w:rsid w:val="00E969D2"/>
    <w:rsid w:val="00EA01A7"/>
    <w:rsid w:val="00EA0CA1"/>
    <w:rsid w:val="00EA0DB8"/>
    <w:rsid w:val="00EA0DD7"/>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925"/>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374FB"/>
    <w:rsid w:val="00F37E8F"/>
    <w:rsid w:val="00F40C05"/>
    <w:rsid w:val="00F40E86"/>
    <w:rsid w:val="00F4175D"/>
    <w:rsid w:val="00F42168"/>
    <w:rsid w:val="00F425B3"/>
    <w:rsid w:val="00F42DF9"/>
    <w:rsid w:val="00F44C78"/>
    <w:rsid w:val="00F452C0"/>
    <w:rsid w:val="00F459E6"/>
    <w:rsid w:val="00F46070"/>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4F"/>
    <w:rsid w:val="00F72B99"/>
    <w:rsid w:val="00F72CCD"/>
    <w:rsid w:val="00F72E9F"/>
    <w:rsid w:val="00F739E9"/>
    <w:rsid w:val="00F73C2F"/>
    <w:rsid w:val="00F75AE6"/>
    <w:rsid w:val="00F75FD0"/>
    <w:rsid w:val="00F81136"/>
    <w:rsid w:val="00F81620"/>
    <w:rsid w:val="00F82323"/>
    <w:rsid w:val="00F827AD"/>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B14"/>
    <w:rsid w:val="00FA3DBB"/>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1F6F"/>
    <w:rsid w:val="00FC2414"/>
    <w:rsid w:val="00FC2479"/>
    <w:rsid w:val="00FC2C4D"/>
    <w:rsid w:val="00FC420B"/>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AF2"/>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00077"/>
    <w:pPr>
      <w:tabs>
        <w:tab w:val="right" w:leader="dot" w:pos="8828"/>
      </w:tabs>
      <w:spacing w:line="480" w:lineRule="auto"/>
      <w:ind w:left="55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dof.gob.mx/nota_detalle.php?codigo=5436056&amp;fecha=04/05/201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41B13-F0B9-4509-8F65-55FAA0555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55</Pages>
  <Words>9287</Words>
  <Characters>51081</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2019-02-18T19:54:00Z</cp:lastPrinted>
  <dcterms:created xsi:type="dcterms:W3CDTF">2019-02-14T22:58:00Z</dcterms:created>
  <dcterms:modified xsi:type="dcterms:W3CDTF">2019-04-05T00:26:00Z</dcterms:modified>
</cp:coreProperties>
</file>